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C6BD1" w14:textId="77777777" w:rsidR="000450CE" w:rsidRDefault="00B263D3" w:rsidP="000450CE">
      <w:pPr>
        <w:spacing w:after="0"/>
        <w:jc w:val="both"/>
        <w:rPr>
          <w:rFonts w:asciiTheme="majorHAnsi" w:hAnsiTheme="majorHAnsi"/>
          <w:b/>
          <w:sz w:val="28"/>
          <w:szCs w:val="28"/>
        </w:rPr>
      </w:pPr>
      <w:r w:rsidRPr="0027058B">
        <w:rPr>
          <w:rFonts w:asciiTheme="majorHAnsi" w:hAnsiTheme="majorHAnsi"/>
          <w:b/>
          <w:sz w:val="28"/>
          <w:szCs w:val="28"/>
        </w:rPr>
        <w:t>NEOREALISMO</w:t>
      </w:r>
    </w:p>
    <w:p w14:paraId="74DB8581" w14:textId="77777777" w:rsidR="0027058B" w:rsidRPr="0027058B" w:rsidRDefault="0027058B" w:rsidP="000450CE">
      <w:pPr>
        <w:spacing w:after="0"/>
        <w:jc w:val="both"/>
        <w:rPr>
          <w:rFonts w:asciiTheme="majorHAnsi" w:hAnsiTheme="majorHAnsi"/>
          <w:b/>
          <w:sz w:val="28"/>
          <w:szCs w:val="28"/>
        </w:rPr>
      </w:pPr>
    </w:p>
    <w:p w14:paraId="658E8DA6" w14:textId="77777777" w:rsidR="004C20EA" w:rsidRPr="004C20EA" w:rsidRDefault="004C20EA" w:rsidP="000450CE">
      <w:pPr>
        <w:spacing w:after="0"/>
        <w:jc w:val="both"/>
        <w:rPr>
          <w:rFonts w:asciiTheme="majorHAnsi" w:hAnsiTheme="majorHAnsi" w:cs="Helvetica Neue"/>
          <w:b/>
          <w:bCs/>
          <w:sz w:val="28"/>
          <w:szCs w:val="28"/>
        </w:rPr>
      </w:pPr>
      <w:r w:rsidRPr="004C20EA">
        <w:rPr>
          <w:rFonts w:asciiTheme="majorHAnsi" w:hAnsiTheme="majorHAnsi" w:cs="Helvetica Neue"/>
          <w:b/>
          <w:bCs/>
          <w:sz w:val="28"/>
          <w:szCs w:val="28"/>
        </w:rPr>
        <w:t>DEFINIZIONE</w:t>
      </w:r>
    </w:p>
    <w:p w14:paraId="65D8BB2B" w14:textId="77777777" w:rsidR="002A69A5" w:rsidRDefault="00B263D3" w:rsidP="002A69A5">
      <w:pPr>
        <w:spacing w:after="0"/>
        <w:jc w:val="both"/>
        <w:rPr>
          <w:rFonts w:asciiTheme="majorHAnsi" w:hAnsiTheme="majorHAnsi" w:cs="Helvetica Neue"/>
          <w:sz w:val="28"/>
          <w:szCs w:val="28"/>
        </w:rPr>
      </w:pPr>
      <w:r w:rsidRPr="0027058B">
        <w:rPr>
          <w:rFonts w:asciiTheme="majorHAnsi" w:hAnsiTheme="majorHAnsi" w:cs="Helvetica Neue"/>
          <w:sz w:val="28"/>
          <w:szCs w:val="28"/>
        </w:rPr>
        <w:t xml:space="preserve">Il </w:t>
      </w:r>
      <w:r w:rsidRPr="008F08DC">
        <w:rPr>
          <w:rFonts w:asciiTheme="majorHAnsi" w:hAnsiTheme="majorHAnsi" w:cs="Helvetica Neue"/>
          <w:sz w:val="28"/>
          <w:szCs w:val="28"/>
        </w:rPr>
        <w:t xml:space="preserve">Neorealismo </w:t>
      </w:r>
      <w:r w:rsidRPr="0027058B">
        <w:rPr>
          <w:rFonts w:asciiTheme="majorHAnsi" w:hAnsiTheme="majorHAnsi" w:cs="Helvetica Neue"/>
          <w:sz w:val="28"/>
          <w:szCs w:val="28"/>
        </w:rPr>
        <w:t xml:space="preserve">è un movimento culturale sviluppatosi in Italia tra l'inizio degli anni </w:t>
      </w:r>
      <w:r w:rsidR="00CE6410">
        <w:rPr>
          <w:rFonts w:asciiTheme="majorHAnsi" w:hAnsiTheme="majorHAnsi" w:cs="Helvetica Neue"/>
          <w:sz w:val="28"/>
          <w:szCs w:val="28"/>
        </w:rPr>
        <w:t>Q</w:t>
      </w:r>
      <w:r w:rsidRPr="0027058B">
        <w:rPr>
          <w:rFonts w:asciiTheme="majorHAnsi" w:hAnsiTheme="majorHAnsi" w:cs="Helvetica Neue"/>
          <w:sz w:val="28"/>
          <w:szCs w:val="28"/>
        </w:rPr>
        <w:t xml:space="preserve">uaranta e la metà degli anni </w:t>
      </w:r>
      <w:r w:rsidR="00CE6410">
        <w:rPr>
          <w:rFonts w:asciiTheme="majorHAnsi" w:hAnsiTheme="majorHAnsi" w:cs="Helvetica Neue"/>
          <w:sz w:val="28"/>
          <w:szCs w:val="28"/>
        </w:rPr>
        <w:t>C</w:t>
      </w:r>
      <w:r w:rsidRPr="0027058B">
        <w:rPr>
          <w:rFonts w:asciiTheme="majorHAnsi" w:hAnsiTheme="majorHAnsi" w:cs="Helvetica Neue"/>
          <w:sz w:val="28"/>
          <w:szCs w:val="28"/>
        </w:rPr>
        <w:t xml:space="preserve">inquanta del ‘900, e che si è espresso soprattutto nella </w:t>
      </w:r>
      <w:hyperlink r:id="rId5" w:history="1">
        <w:r w:rsidRPr="0027058B">
          <w:rPr>
            <w:rFonts w:asciiTheme="majorHAnsi" w:hAnsiTheme="majorHAnsi" w:cs="Helvetica Neue"/>
            <w:sz w:val="28"/>
            <w:szCs w:val="28"/>
          </w:rPr>
          <w:t>narrativa</w:t>
        </w:r>
      </w:hyperlink>
      <w:r w:rsidRPr="0027058B">
        <w:rPr>
          <w:rFonts w:asciiTheme="majorHAnsi" w:hAnsiTheme="majorHAnsi" w:cs="Helvetica Neue"/>
          <w:sz w:val="28"/>
          <w:szCs w:val="28"/>
        </w:rPr>
        <w:t xml:space="preserve"> e nel </w:t>
      </w:r>
      <w:hyperlink r:id="rId6" w:history="1">
        <w:r w:rsidRPr="0027058B">
          <w:rPr>
            <w:rFonts w:asciiTheme="majorHAnsi" w:hAnsiTheme="majorHAnsi" w:cs="Helvetica Neue"/>
            <w:sz w:val="28"/>
            <w:szCs w:val="28"/>
          </w:rPr>
          <w:t>cinema</w:t>
        </w:r>
      </w:hyperlink>
      <w:r w:rsidRPr="0027058B">
        <w:rPr>
          <w:rFonts w:asciiTheme="majorHAnsi" w:hAnsiTheme="majorHAnsi" w:cs="Helvetica Neue"/>
          <w:sz w:val="28"/>
          <w:szCs w:val="28"/>
        </w:rPr>
        <w:t>.</w:t>
      </w:r>
      <w:r w:rsidR="00FC4D1D">
        <w:rPr>
          <w:rFonts w:asciiTheme="majorHAnsi" w:hAnsiTheme="majorHAnsi" w:cs="Helvetica Neue"/>
          <w:sz w:val="28"/>
          <w:szCs w:val="28"/>
        </w:rPr>
        <w:t xml:space="preserve"> </w:t>
      </w:r>
      <w:r w:rsidR="00FC4D1D" w:rsidRPr="0027058B">
        <w:rPr>
          <w:rFonts w:asciiTheme="majorHAnsi" w:hAnsiTheme="majorHAnsi" w:cs="Helvetica Neue"/>
          <w:sz w:val="28"/>
          <w:szCs w:val="28"/>
        </w:rPr>
        <w:t>Non è una vera e propria scuola (come il Futurismo), ma il libero incontro di personalità ben distinte, che condividono alcuni ideali all'interno di un clima storico comune.</w:t>
      </w:r>
      <w:r w:rsidR="00295D9F">
        <w:rPr>
          <w:rFonts w:asciiTheme="majorHAnsi" w:hAnsiTheme="majorHAnsi" w:cs="Helvetica Neue"/>
          <w:sz w:val="28"/>
          <w:szCs w:val="28"/>
        </w:rPr>
        <w:t xml:space="preserve"> Come indica il termine, questa corrente aspira a un ritorno alla realtà e al ruolo civile degli intellettuali, impegnati a raccontare la società del proprio tempo e gli avvenimenti del recente passato (dittatura fascista, guerra, lotta partigiana, leggi razziali…), con una prosa semplice, schietta, aderente al reale</w:t>
      </w:r>
      <w:r w:rsidR="002A69A5">
        <w:rPr>
          <w:rFonts w:asciiTheme="majorHAnsi" w:hAnsiTheme="majorHAnsi" w:cs="Helvetica Neue"/>
          <w:sz w:val="28"/>
          <w:szCs w:val="28"/>
        </w:rPr>
        <w:t xml:space="preserve">. </w:t>
      </w:r>
    </w:p>
    <w:p w14:paraId="1381B26F" w14:textId="1F003407" w:rsidR="002A69A5" w:rsidRDefault="002A69A5" w:rsidP="002A69A5">
      <w:pPr>
        <w:spacing w:after="0"/>
        <w:jc w:val="both"/>
        <w:rPr>
          <w:rFonts w:asciiTheme="majorHAnsi" w:hAnsiTheme="majorHAnsi" w:cs="Helvetica Neue"/>
          <w:sz w:val="28"/>
          <w:szCs w:val="28"/>
        </w:rPr>
      </w:pPr>
      <w:r>
        <w:rPr>
          <w:rFonts w:asciiTheme="majorHAnsi" w:hAnsiTheme="majorHAnsi" w:cs="Helvetica Neue"/>
          <w:sz w:val="28"/>
          <w:szCs w:val="28"/>
        </w:rPr>
        <w:t>S</w:t>
      </w:r>
      <w:r w:rsidRPr="0027058B">
        <w:rPr>
          <w:rFonts w:asciiTheme="majorHAnsi" w:hAnsiTheme="majorHAnsi" w:cs="Helvetica Neue"/>
          <w:sz w:val="28"/>
          <w:szCs w:val="28"/>
        </w:rPr>
        <w:t>i fa dunque vivo negli intellettuali il bisogno di un impegno concreto nella realtà politica e sociale del paese; la parola d’ordine diventa “impegno”. L’idea di una letteratura impegnata viene ripresa da un pensatore francese, Sartre, che nella rivista “Tempi moderni”, aveva scritto che gli intellettuali hanno il dovere di impegnarsi, con le loro opere, per la ricostruzione del mondo devastato dopo la 2 guerra mondiale. Fu Elio Vittorini, nella rivista “Il Politecnico</w:t>
      </w:r>
      <w:r>
        <w:rPr>
          <w:rFonts w:asciiTheme="majorHAnsi" w:hAnsiTheme="majorHAnsi" w:cs="Helvetica Neue"/>
          <w:sz w:val="28"/>
          <w:szCs w:val="28"/>
        </w:rPr>
        <w:t>”</w:t>
      </w:r>
      <w:r w:rsidRPr="0027058B">
        <w:rPr>
          <w:rFonts w:asciiTheme="majorHAnsi" w:hAnsiTheme="majorHAnsi" w:cs="Helvetica Neue"/>
          <w:sz w:val="28"/>
          <w:szCs w:val="28"/>
        </w:rPr>
        <w:t>, a riportare le parole del filosofo francese e a diffondere il suo pensiero in Italia.</w:t>
      </w:r>
    </w:p>
    <w:p w14:paraId="5D72C2A0" w14:textId="77777777" w:rsidR="0027058B" w:rsidRPr="0027058B" w:rsidRDefault="0027058B" w:rsidP="000450CE">
      <w:pPr>
        <w:spacing w:after="0"/>
        <w:jc w:val="both"/>
        <w:rPr>
          <w:rFonts w:asciiTheme="majorHAnsi" w:hAnsiTheme="majorHAnsi" w:cs="Helvetica Neue"/>
          <w:sz w:val="28"/>
          <w:szCs w:val="28"/>
        </w:rPr>
      </w:pPr>
    </w:p>
    <w:p w14:paraId="17B61E34" w14:textId="77777777" w:rsidR="004C20EA" w:rsidRPr="004C20EA" w:rsidRDefault="004C20EA" w:rsidP="000450CE">
      <w:pPr>
        <w:spacing w:after="0"/>
        <w:jc w:val="both"/>
        <w:rPr>
          <w:rFonts w:asciiTheme="majorHAnsi" w:hAnsiTheme="majorHAnsi" w:cs="Helvetica Neue"/>
          <w:b/>
          <w:bCs/>
          <w:sz w:val="28"/>
          <w:szCs w:val="28"/>
        </w:rPr>
      </w:pPr>
      <w:r w:rsidRPr="004C20EA">
        <w:rPr>
          <w:rFonts w:asciiTheme="majorHAnsi" w:hAnsiTheme="majorHAnsi" w:cs="Helvetica Neue"/>
          <w:b/>
          <w:bCs/>
          <w:sz w:val="28"/>
          <w:szCs w:val="28"/>
        </w:rPr>
        <w:t>IL TERMINE</w:t>
      </w:r>
    </w:p>
    <w:p w14:paraId="4EA54FBF" w14:textId="5DD38C31" w:rsidR="0027058B" w:rsidRDefault="00B263D3" w:rsidP="000450CE">
      <w:pPr>
        <w:spacing w:after="0"/>
        <w:jc w:val="both"/>
        <w:rPr>
          <w:rFonts w:asciiTheme="majorHAnsi" w:hAnsiTheme="majorHAnsi" w:cs="Helvetica Neue"/>
          <w:sz w:val="28"/>
          <w:szCs w:val="28"/>
        </w:rPr>
      </w:pPr>
      <w:r w:rsidRPr="0027058B">
        <w:rPr>
          <w:rFonts w:asciiTheme="majorHAnsi" w:hAnsiTheme="majorHAnsi" w:cs="Helvetica Neue"/>
          <w:sz w:val="28"/>
          <w:szCs w:val="28"/>
        </w:rPr>
        <w:t xml:space="preserve">Il termine viene coniato nel corso degli anni Venti, per indicare un nuovo ritorno alla realtà dopo la poesia di evasione, poco chiara e comprensibile, del Decadentismo e dell’Ermetismo. </w:t>
      </w:r>
    </w:p>
    <w:p w14:paraId="541D13A7" w14:textId="77777777" w:rsidR="00FA26FA" w:rsidRDefault="00FA26FA" w:rsidP="000450CE">
      <w:pPr>
        <w:spacing w:after="0"/>
        <w:jc w:val="both"/>
        <w:rPr>
          <w:rFonts w:asciiTheme="majorHAnsi" w:hAnsiTheme="majorHAnsi" w:cs="Helvetica Neue"/>
          <w:sz w:val="28"/>
          <w:szCs w:val="28"/>
        </w:rPr>
      </w:pPr>
    </w:p>
    <w:p w14:paraId="71998348" w14:textId="77777777" w:rsidR="00FA26FA" w:rsidRPr="004C20EA" w:rsidRDefault="00FA26FA" w:rsidP="00FA26FA">
      <w:pPr>
        <w:spacing w:after="0"/>
        <w:jc w:val="both"/>
        <w:rPr>
          <w:rFonts w:asciiTheme="majorHAnsi" w:hAnsiTheme="majorHAnsi" w:cs="Helvetica Neue"/>
          <w:b/>
          <w:bCs/>
          <w:sz w:val="28"/>
          <w:szCs w:val="28"/>
        </w:rPr>
      </w:pPr>
      <w:r w:rsidRPr="004C20EA">
        <w:rPr>
          <w:rFonts w:asciiTheme="majorHAnsi" w:hAnsiTheme="majorHAnsi" w:cs="Helvetica Neue"/>
          <w:b/>
          <w:bCs/>
          <w:sz w:val="28"/>
          <w:szCs w:val="28"/>
        </w:rPr>
        <w:t>IL MODELLO</w:t>
      </w:r>
    </w:p>
    <w:p w14:paraId="294E6615" w14:textId="77777777" w:rsidR="00FA26FA" w:rsidRDefault="00FA26FA" w:rsidP="00FA26FA">
      <w:pPr>
        <w:spacing w:after="0"/>
        <w:jc w:val="both"/>
        <w:rPr>
          <w:rFonts w:asciiTheme="majorHAnsi" w:hAnsiTheme="majorHAnsi" w:cs="Helvetica Neue"/>
          <w:sz w:val="28"/>
          <w:szCs w:val="28"/>
        </w:rPr>
      </w:pPr>
      <w:r>
        <w:rPr>
          <w:rFonts w:asciiTheme="majorHAnsi" w:hAnsiTheme="majorHAnsi" w:cs="Helvetica Neue"/>
          <w:sz w:val="28"/>
          <w:szCs w:val="28"/>
        </w:rPr>
        <w:t>Il modello di riferimento è Verga, tanto che vengono pubblicati dei saggi che rivalutano lo scrittore verista, capace di raccontare la dura realtà del suo tempo in modo realistico e oggettivo.</w:t>
      </w:r>
    </w:p>
    <w:p w14:paraId="042B6F77" w14:textId="42354E6C" w:rsidR="00FA26FA" w:rsidRDefault="00FA26FA" w:rsidP="00FA26FA">
      <w:pPr>
        <w:spacing w:after="0"/>
        <w:jc w:val="both"/>
        <w:rPr>
          <w:rFonts w:asciiTheme="majorHAnsi" w:hAnsiTheme="majorHAnsi" w:cs="Helvetica Neue"/>
          <w:sz w:val="28"/>
          <w:szCs w:val="28"/>
        </w:rPr>
      </w:pPr>
      <w:r>
        <w:rPr>
          <w:rFonts w:asciiTheme="majorHAnsi" w:hAnsiTheme="majorHAnsi" w:cs="Helvetica Neue"/>
          <w:sz w:val="28"/>
          <w:szCs w:val="28"/>
        </w:rPr>
        <w:t xml:space="preserve">Rispetto al Verismo sono nuovi gli scenari che vengono raccontati: non più la dura vita di piccoli paesini, ma soprattutto la città, con il suo sottoproletariato, con i problemi legati alla povertà, alla delinquenza, alla mancanza di lavoro. </w:t>
      </w:r>
    </w:p>
    <w:p w14:paraId="16170575" w14:textId="77777777" w:rsidR="00FA26FA" w:rsidRDefault="00FA26FA" w:rsidP="00FA26FA">
      <w:pPr>
        <w:jc w:val="both"/>
        <w:rPr>
          <w:rFonts w:asciiTheme="majorHAnsi" w:hAnsiTheme="majorHAnsi" w:cstheme="majorHAnsi"/>
          <w:b/>
          <w:bCs/>
          <w:color w:val="000000"/>
          <w:sz w:val="28"/>
          <w:szCs w:val="28"/>
        </w:rPr>
      </w:pPr>
    </w:p>
    <w:p w14:paraId="0C390FFB" w14:textId="77777777" w:rsidR="00FA26FA" w:rsidRPr="00FA0936" w:rsidRDefault="00FA26FA" w:rsidP="00FA26FA">
      <w:pPr>
        <w:jc w:val="both"/>
        <w:rPr>
          <w:rFonts w:asciiTheme="majorHAnsi" w:hAnsiTheme="majorHAnsi" w:cstheme="majorHAnsi"/>
          <w:b/>
          <w:bCs/>
          <w:color w:val="000000"/>
          <w:sz w:val="28"/>
          <w:szCs w:val="28"/>
        </w:rPr>
      </w:pPr>
      <w:r w:rsidRPr="00FA0936">
        <w:rPr>
          <w:rFonts w:asciiTheme="majorHAnsi" w:hAnsiTheme="majorHAnsi" w:cstheme="majorHAnsi"/>
          <w:b/>
          <w:bCs/>
          <w:color w:val="000000"/>
          <w:sz w:val="28"/>
          <w:szCs w:val="28"/>
        </w:rPr>
        <w:t>STILE</w:t>
      </w:r>
    </w:p>
    <w:p w14:paraId="0426C5B0" w14:textId="77777777" w:rsidR="00FA26FA" w:rsidRDefault="00FA26FA" w:rsidP="00FA26FA">
      <w:pPr>
        <w:jc w:val="both"/>
        <w:rPr>
          <w:rFonts w:asciiTheme="majorHAnsi" w:hAnsiTheme="majorHAnsi" w:cstheme="majorHAnsi"/>
          <w:color w:val="000000"/>
          <w:sz w:val="28"/>
          <w:szCs w:val="28"/>
        </w:rPr>
      </w:pPr>
      <w:r>
        <w:rPr>
          <w:rFonts w:asciiTheme="majorHAnsi" w:hAnsiTheme="majorHAnsi" w:cstheme="majorHAnsi"/>
          <w:color w:val="000000"/>
          <w:sz w:val="28"/>
          <w:szCs w:val="28"/>
        </w:rPr>
        <w:t xml:space="preserve">Si sperimentano </w:t>
      </w:r>
      <w:r w:rsidRPr="00FA0936">
        <w:rPr>
          <w:rFonts w:asciiTheme="majorHAnsi" w:hAnsiTheme="majorHAnsi" w:cstheme="majorHAnsi"/>
          <w:color w:val="000000"/>
          <w:sz w:val="28"/>
          <w:szCs w:val="28"/>
        </w:rPr>
        <w:t>nuovi linguaggi</w:t>
      </w:r>
      <w:r>
        <w:rPr>
          <w:rFonts w:asciiTheme="majorHAnsi" w:hAnsiTheme="majorHAnsi" w:cstheme="majorHAnsi"/>
          <w:color w:val="000000"/>
          <w:sz w:val="28"/>
          <w:szCs w:val="28"/>
        </w:rPr>
        <w:t xml:space="preserve">, con una </w:t>
      </w:r>
      <w:r w:rsidRPr="00FA0936">
        <w:rPr>
          <w:rFonts w:asciiTheme="majorHAnsi" w:hAnsiTheme="majorHAnsi" w:cstheme="majorHAnsi"/>
          <w:color w:val="000000"/>
          <w:sz w:val="28"/>
          <w:szCs w:val="28"/>
        </w:rPr>
        <w:t xml:space="preserve">ricerca di forme espressive e linguistiche </w:t>
      </w:r>
      <w:r>
        <w:rPr>
          <w:rFonts w:asciiTheme="majorHAnsi" w:hAnsiTheme="majorHAnsi" w:cstheme="majorHAnsi"/>
          <w:color w:val="000000"/>
          <w:sz w:val="28"/>
          <w:szCs w:val="28"/>
        </w:rPr>
        <w:t xml:space="preserve">realistiche ed efficaci: </w:t>
      </w:r>
      <w:r w:rsidRPr="00FA0936">
        <w:rPr>
          <w:rFonts w:asciiTheme="majorHAnsi" w:hAnsiTheme="majorHAnsi" w:cstheme="majorHAnsi"/>
          <w:color w:val="000000"/>
          <w:sz w:val="28"/>
          <w:szCs w:val="28"/>
        </w:rPr>
        <w:t>presa diretta sulla realtà,</w:t>
      </w:r>
      <w:r>
        <w:rPr>
          <w:rFonts w:asciiTheme="majorHAnsi" w:hAnsiTheme="majorHAnsi" w:cstheme="majorHAnsi"/>
          <w:color w:val="000000"/>
          <w:sz w:val="28"/>
          <w:szCs w:val="28"/>
        </w:rPr>
        <w:t xml:space="preserve"> uso di</w:t>
      </w:r>
      <w:r w:rsidRPr="00FA0936">
        <w:rPr>
          <w:rFonts w:asciiTheme="majorHAnsi" w:hAnsiTheme="majorHAnsi" w:cstheme="majorHAnsi"/>
          <w:color w:val="000000"/>
          <w:sz w:val="28"/>
          <w:szCs w:val="28"/>
        </w:rPr>
        <w:t xml:space="preserve"> dialetti</w:t>
      </w:r>
      <w:r>
        <w:rPr>
          <w:rFonts w:asciiTheme="majorHAnsi" w:hAnsiTheme="majorHAnsi" w:cstheme="majorHAnsi"/>
          <w:color w:val="000000"/>
          <w:sz w:val="28"/>
          <w:szCs w:val="28"/>
        </w:rPr>
        <w:t xml:space="preserve"> e</w:t>
      </w:r>
      <w:r w:rsidRPr="00FA0936">
        <w:rPr>
          <w:rFonts w:asciiTheme="majorHAnsi" w:hAnsiTheme="majorHAnsi" w:cstheme="majorHAnsi"/>
          <w:color w:val="000000"/>
          <w:sz w:val="28"/>
          <w:szCs w:val="28"/>
        </w:rPr>
        <w:t xml:space="preserve"> gerghi ecc.)</w:t>
      </w:r>
      <w:r>
        <w:rPr>
          <w:rFonts w:asciiTheme="majorHAnsi" w:hAnsiTheme="majorHAnsi" w:cstheme="majorHAnsi"/>
          <w:color w:val="000000"/>
          <w:sz w:val="28"/>
          <w:szCs w:val="28"/>
        </w:rPr>
        <w:t>.</w:t>
      </w:r>
      <w:r w:rsidRPr="00FA0936">
        <w:rPr>
          <w:rFonts w:asciiTheme="majorHAnsi" w:hAnsiTheme="majorHAnsi" w:cstheme="majorHAnsi"/>
          <w:color w:val="000000"/>
          <w:sz w:val="28"/>
          <w:szCs w:val="28"/>
        </w:rPr>
        <w:t xml:space="preserve"> </w:t>
      </w:r>
      <w:r>
        <w:rPr>
          <w:rFonts w:asciiTheme="majorHAnsi" w:hAnsiTheme="majorHAnsi" w:cstheme="majorHAnsi"/>
          <w:color w:val="000000"/>
          <w:sz w:val="28"/>
          <w:szCs w:val="28"/>
        </w:rPr>
        <w:t xml:space="preserve">Si utilizzano </w:t>
      </w:r>
      <w:r w:rsidRPr="00FA0936">
        <w:rPr>
          <w:rFonts w:asciiTheme="majorHAnsi" w:hAnsiTheme="majorHAnsi" w:cstheme="majorHAnsi"/>
          <w:color w:val="000000"/>
          <w:sz w:val="28"/>
          <w:szCs w:val="28"/>
        </w:rPr>
        <w:t>nuovi generi letterari</w:t>
      </w:r>
      <w:r>
        <w:rPr>
          <w:rFonts w:asciiTheme="majorHAnsi" w:hAnsiTheme="majorHAnsi" w:cstheme="majorHAnsi"/>
          <w:color w:val="000000"/>
          <w:sz w:val="28"/>
          <w:szCs w:val="28"/>
        </w:rPr>
        <w:t xml:space="preserve">, come il </w:t>
      </w:r>
      <w:r w:rsidRPr="00FA0936">
        <w:rPr>
          <w:rFonts w:asciiTheme="majorHAnsi" w:hAnsiTheme="majorHAnsi" w:cstheme="majorHAnsi"/>
          <w:color w:val="000000"/>
          <w:sz w:val="28"/>
          <w:szCs w:val="28"/>
        </w:rPr>
        <w:t xml:space="preserve">documento, </w:t>
      </w:r>
      <w:r>
        <w:rPr>
          <w:rFonts w:asciiTheme="majorHAnsi" w:hAnsiTheme="majorHAnsi" w:cstheme="majorHAnsi"/>
          <w:color w:val="000000"/>
          <w:sz w:val="28"/>
          <w:szCs w:val="28"/>
        </w:rPr>
        <w:t xml:space="preserve">la </w:t>
      </w:r>
      <w:r w:rsidRPr="00FA0936">
        <w:rPr>
          <w:rFonts w:asciiTheme="majorHAnsi" w:hAnsiTheme="majorHAnsi" w:cstheme="majorHAnsi"/>
          <w:color w:val="000000"/>
          <w:sz w:val="28"/>
          <w:szCs w:val="28"/>
        </w:rPr>
        <w:t xml:space="preserve">cronaca, </w:t>
      </w:r>
      <w:r>
        <w:rPr>
          <w:rFonts w:asciiTheme="majorHAnsi" w:hAnsiTheme="majorHAnsi" w:cstheme="majorHAnsi"/>
          <w:color w:val="000000"/>
          <w:sz w:val="28"/>
          <w:szCs w:val="28"/>
        </w:rPr>
        <w:t xml:space="preserve">la </w:t>
      </w:r>
      <w:r w:rsidRPr="00FA0936">
        <w:rPr>
          <w:rFonts w:asciiTheme="majorHAnsi" w:hAnsiTheme="majorHAnsi" w:cstheme="majorHAnsi"/>
          <w:color w:val="000000"/>
          <w:sz w:val="28"/>
          <w:szCs w:val="28"/>
        </w:rPr>
        <w:t>poesia corale ecc.) e rinnovamento della narrativa, c</w:t>
      </w:r>
      <w:r>
        <w:rPr>
          <w:rFonts w:asciiTheme="majorHAnsi" w:hAnsiTheme="majorHAnsi" w:cstheme="majorHAnsi"/>
          <w:color w:val="000000"/>
          <w:sz w:val="28"/>
          <w:szCs w:val="28"/>
        </w:rPr>
        <w:t>on un ritorno al romanzo che</w:t>
      </w:r>
      <w:r w:rsidRPr="00FA0936">
        <w:rPr>
          <w:rFonts w:asciiTheme="majorHAnsi" w:hAnsiTheme="majorHAnsi" w:cstheme="majorHAnsi"/>
          <w:color w:val="000000"/>
          <w:sz w:val="28"/>
          <w:szCs w:val="28"/>
        </w:rPr>
        <w:t xml:space="preserve"> riprende il modello verista.</w:t>
      </w:r>
    </w:p>
    <w:p w14:paraId="5E7A9893" w14:textId="77777777" w:rsidR="00FA26FA" w:rsidRDefault="00FA26FA" w:rsidP="00FA26FA">
      <w:pPr>
        <w:jc w:val="both"/>
        <w:rPr>
          <w:rFonts w:asciiTheme="majorHAnsi" w:hAnsiTheme="majorHAnsi" w:cstheme="majorHAnsi"/>
          <w:color w:val="000000"/>
          <w:sz w:val="28"/>
          <w:szCs w:val="28"/>
        </w:rPr>
      </w:pPr>
      <w:r w:rsidRPr="0068195B">
        <w:rPr>
          <w:rFonts w:asciiTheme="majorHAnsi" w:hAnsiTheme="majorHAnsi" w:cstheme="majorHAnsi"/>
          <w:color w:val="000000"/>
          <w:sz w:val="28"/>
          <w:szCs w:val="28"/>
        </w:rPr>
        <w:lastRenderedPageBreak/>
        <w:t>Il bisogno diffuso di narrare le vicende dell’opposizione al fascismo, della guerra e della lotta partigiana si esprime anche in testimonianze dirette</w:t>
      </w:r>
      <w:r>
        <w:rPr>
          <w:rFonts w:asciiTheme="majorHAnsi" w:hAnsiTheme="majorHAnsi" w:cstheme="majorHAnsi"/>
          <w:color w:val="000000"/>
          <w:sz w:val="28"/>
          <w:szCs w:val="28"/>
        </w:rPr>
        <w:t xml:space="preserve">, </w:t>
      </w:r>
      <w:r w:rsidRPr="0068195B">
        <w:rPr>
          <w:rFonts w:asciiTheme="majorHAnsi" w:hAnsiTheme="majorHAnsi" w:cstheme="majorHAnsi"/>
          <w:color w:val="000000"/>
          <w:sz w:val="28"/>
          <w:szCs w:val="28"/>
        </w:rPr>
        <w:t>come diari di guerra, cronache, lettere ecc</w:t>
      </w:r>
      <w:r>
        <w:rPr>
          <w:rFonts w:asciiTheme="majorHAnsi" w:hAnsiTheme="majorHAnsi" w:cstheme="majorHAnsi"/>
          <w:color w:val="000000"/>
          <w:sz w:val="28"/>
          <w:szCs w:val="28"/>
        </w:rPr>
        <w:t>.</w:t>
      </w:r>
    </w:p>
    <w:p w14:paraId="102B772E" w14:textId="5DD930EA" w:rsidR="00FA26FA" w:rsidRDefault="00FA26FA" w:rsidP="00FA26FA">
      <w:pPr>
        <w:jc w:val="both"/>
        <w:rPr>
          <w:rFonts w:asciiTheme="majorHAnsi" w:hAnsiTheme="majorHAnsi" w:cstheme="majorHAnsi"/>
          <w:color w:val="000000"/>
          <w:sz w:val="28"/>
          <w:szCs w:val="28"/>
        </w:rPr>
      </w:pPr>
      <w:r>
        <w:rPr>
          <w:rFonts w:asciiTheme="majorHAnsi" w:hAnsiTheme="majorHAnsi" w:cstheme="majorHAnsi"/>
          <w:color w:val="000000"/>
          <w:sz w:val="28"/>
          <w:szCs w:val="28"/>
        </w:rPr>
        <w:t>Il cinema ha un ruolo fondamentale, come mezzo efficace di aderenza alla realtà, ricorrendo ad attori presi in strada tra la gente comune, all’uso del gergo, alle riprese dirette, senza filtri, della società del tempo.</w:t>
      </w:r>
      <w:r w:rsidR="008F08DC">
        <w:rPr>
          <w:rFonts w:asciiTheme="majorHAnsi" w:hAnsiTheme="majorHAnsi" w:cstheme="majorHAnsi"/>
          <w:color w:val="000000"/>
          <w:sz w:val="28"/>
          <w:szCs w:val="28"/>
        </w:rPr>
        <w:t xml:space="preserve"> </w:t>
      </w:r>
      <w:r w:rsidR="001C1FD6">
        <w:rPr>
          <w:rFonts w:asciiTheme="majorHAnsi" w:hAnsiTheme="majorHAnsi" w:cstheme="majorHAnsi"/>
          <w:color w:val="000000"/>
          <w:sz w:val="28"/>
          <w:szCs w:val="28"/>
        </w:rPr>
        <w:t xml:space="preserve">Tra i registi più importanti ricordiamo </w:t>
      </w:r>
      <w:r w:rsidR="001C1FD6" w:rsidRPr="00FA0936">
        <w:rPr>
          <w:rFonts w:asciiTheme="majorHAnsi" w:hAnsiTheme="majorHAnsi" w:cs="Helvetica Neue"/>
          <w:sz w:val="28"/>
          <w:szCs w:val="28"/>
        </w:rPr>
        <w:t>Visconti (regista del primo film neorealista “Ossessione”), De Sica (“Ladri di biciclette”, “Sciuscià”), Rossellini, Fellini (</w:t>
      </w:r>
      <w:r w:rsidR="00DC7DC9">
        <w:rPr>
          <w:rFonts w:asciiTheme="majorHAnsi" w:hAnsiTheme="majorHAnsi" w:cs="Helvetica Neue"/>
          <w:sz w:val="28"/>
          <w:szCs w:val="28"/>
        </w:rPr>
        <w:t xml:space="preserve">“Otto e mezzo”; </w:t>
      </w:r>
      <w:r w:rsidR="001C1FD6" w:rsidRPr="00FA0936">
        <w:rPr>
          <w:rFonts w:asciiTheme="majorHAnsi" w:hAnsiTheme="majorHAnsi" w:cs="Helvetica Neue"/>
          <w:sz w:val="28"/>
          <w:szCs w:val="28"/>
        </w:rPr>
        <w:t>il suo è un cinema onirico, pieno di suggestioni, molto colto e raffinato).</w:t>
      </w:r>
    </w:p>
    <w:p w14:paraId="2EAC593C" w14:textId="77777777" w:rsidR="004C20EA" w:rsidRDefault="004C20EA" w:rsidP="000450CE">
      <w:pPr>
        <w:spacing w:after="0"/>
        <w:jc w:val="both"/>
        <w:rPr>
          <w:rFonts w:asciiTheme="majorHAnsi" w:hAnsiTheme="majorHAnsi" w:cs="Helvetica Neue"/>
          <w:sz w:val="28"/>
          <w:szCs w:val="28"/>
        </w:rPr>
      </w:pPr>
    </w:p>
    <w:p w14:paraId="6FFCC079" w14:textId="2DAE2ACB" w:rsidR="004C20EA" w:rsidRPr="004C20EA" w:rsidRDefault="004C20EA" w:rsidP="000450CE">
      <w:pPr>
        <w:spacing w:after="0"/>
        <w:jc w:val="both"/>
        <w:rPr>
          <w:rFonts w:asciiTheme="majorHAnsi" w:hAnsiTheme="majorHAnsi" w:cs="Helvetica Neue"/>
          <w:b/>
          <w:bCs/>
          <w:sz w:val="28"/>
          <w:szCs w:val="28"/>
        </w:rPr>
      </w:pPr>
      <w:r w:rsidRPr="004C20EA">
        <w:rPr>
          <w:rFonts w:asciiTheme="majorHAnsi" w:hAnsiTheme="majorHAnsi" w:cs="Helvetica Neue"/>
          <w:b/>
          <w:bCs/>
          <w:sz w:val="28"/>
          <w:szCs w:val="28"/>
        </w:rPr>
        <w:t>IL CONTESTO STORICO</w:t>
      </w:r>
    </w:p>
    <w:p w14:paraId="5807D420" w14:textId="781913BB" w:rsidR="0027058B" w:rsidRDefault="0027058B"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Il contesto storico e sociale è quello del dopoguerra, in un Italia ridotta in macerie dal conflitto mondiale, tutta da ricostruire. </w:t>
      </w:r>
      <w:r w:rsidR="00B263D3" w:rsidRPr="0027058B">
        <w:rPr>
          <w:rFonts w:asciiTheme="majorHAnsi" w:hAnsiTheme="majorHAnsi" w:cs="Helvetica Neue"/>
          <w:sz w:val="28"/>
          <w:szCs w:val="28"/>
        </w:rPr>
        <w:t xml:space="preserve">Poeti, registi e letterati </w:t>
      </w:r>
      <w:r>
        <w:rPr>
          <w:rFonts w:asciiTheme="majorHAnsi" w:hAnsiTheme="majorHAnsi" w:cs="Helvetica Neue"/>
          <w:sz w:val="28"/>
          <w:szCs w:val="28"/>
        </w:rPr>
        <w:t>si convincono che sia ora necessario recuperare la funzione sociale della cultura e dell’arte, tornando a raccontare il presente</w:t>
      </w:r>
      <w:r w:rsidR="00BE365D">
        <w:rPr>
          <w:rFonts w:asciiTheme="majorHAnsi" w:hAnsiTheme="majorHAnsi" w:cs="Helvetica Neue"/>
          <w:sz w:val="28"/>
          <w:szCs w:val="28"/>
        </w:rPr>
        <w:t xml:space="preserve"> e il recente passato</w:t>
      </w:r>
      <w:r>
        <w:rPr>
          <w:rFonts w:asciiTheme="majorHAnsi" w:hAnsiTheme="majorHAnsi" w:cs="Helvetica Neue"/>
          <w:sz w:val="28"/>
          <w:szCs w:val="28"/>
        </w:rPr>
        <w:t xml:space="preserve">. </w:t>
      </w:r>
    </w:p>
    <w:p w14:paraId="2E9F8906" w14:textId="57762C0B" w:rsidR="000B0847" w:rsidRDefault="000B0847" w:rsidP="000450CE">
      <w:pPr>
        <w:spacing w:after="0"/>
        <w:jc w:val="both"/>
        <w:rPr>
          <w:rFonts w:asciiTheme="majorHAnsi" w:hAnsiTheme="majorHAnsi" w:cs="Helvetica Neue"/>
          <w:sz w:val="28"/>
          <w:szCs w:val="28"/>
        </w:rPr>
      </w:pPr>
      <w:r>
        <w:rPr>
          <w:rFonts w:asciiTheme="majorHAnsi" w:hAnsiTheme="majorHAnsi" w:cs="Helvetica Neue"/>
          <w:sz w:val="28"/>
          <w:szCs w:val="28"/>
        </w:rPr>
        <w:t>Sono anni di profondi cambiamenti, sia sul piano politico che su quello socio-culturale. Il 2 giugno del 1946 gli italiani sono chiamati al</w:t>
      </w:r>
      <w:r w:rsidR="00FA5A12">
        <w:rPr>
          <w:rFonts w:asciiTheme="majorHAnsi" w:hAnsiTheme="majorHAnsi" w:cs="Helvetica Neue"/>
          <w:sz w:val="28"/>
          <w:szCs w:val="28"/>
        </w:rPr>
        <w:t>le urne</w:t>
      </w:r>
      <w:r>
        <w:rPr>
          <w:rFonts w:asciiTheme="majorHAnsi" w:hAnsiTheme="majorHAnsi" w:cs="Helvetica Neue"/>
          <w:sz w:val="28"/>
          <w:szCs w:val="28"/>
        </w:rPr>
        <w:t xml:space="preserve">, con un referendum di portata storica, sia perché le donne per la prima volta sono ammesse al voto, sia perché dopo vent’anni di dittatura al popolo italiano è restituito un diritto fondamentale. Il quesito divide il paese nella scelta della forma di governo: monarchia o repubblica. Circa 13 milioni di italiani scelsero la repubblica, contro i quasi undici milioni di monarchici, </w:t>
      </w:r>
      <w:r w:rsidR="00FA5A12">
        <w:rPr>
          <w:rFonts w:asciiTheme="majorHAnsi" w:hAnsiTheme="majorHAnsi" w:cs="Helvetica Neue"/>
          <w:sz w:val="28"/>
          <w:szCs w:val="28"/>
        </w:rPr>
        <w:t>è</w:t>
      </w:r>
      <w:r>
        <w:rPr>
          <w:rFonts w:asciiTheme="majorHAnsi" w:hAnsiTheme="majorHAnsi" w:cs="Helvetica Neue"/>
          <w:sz w:val="28"/>
          <w:szCs w:val="28"/>
        </w:rPr>
        <w:t xml:space="preserve"> così che Alcide De G</w:t>
      </w:r>
      <w:r w:rsidR="00FA5A12">
        <w:rPr>
          <w:rFonts w:asciiTheme="majorHAnsi" w:hAnsiTheme="majorHAnsi" w:cs="Helvetica Neue"/>
          <w:sz w:val="28"/>
          <w:szCs w:val="28"/>
        </w:rPr>
        <w:t>a</w:t>
      </w:r>
      <w:r>
        <w:rPr>
          <w:rFonts w:asciiTheme="majorHAnsi" w:hAnsiTheme="majorHAnsi" w:cs="Helvetica Neue"/>
          <w:sz w:val="28"/>
          <w:szCs w:val="28"/>
        </w:rPr>
        <w:t>speri assu</w:t>
      </w:r>
      <w:r w:rsidR="00FA5A12">
        <w:rPr>
          <w:rFonts w:asciiTheme="majorHAnsi" w:hAnsiTheme="majorHAnsi" w:cs="Helvetica Neue"/>
          <w:sz w:val="28"/>
          <w:szCs w:val="28"/>
        </w:rPr>
        <w:t>m</w:t>
      </w:r>
      <w:r>
        <w:rPr>
          <w:rFonts w:asciiTheme="majorHAnsi" w:hAnsiTheme="majorHAnsi" w:cs="Helvetica Neue"/>
          <w:sz w:val="28"/>
          <w:szCs w:val="28"/>
        </w:rPr>
        <w:t>e il ruolo di capo provvisorio del governo e i</w:t>
      </w:r>
      <w:r w:rsidR="00FA5A12">
        <w:rPr>
          <w:rFonts w:asciiTheme="majorHAnsi" w:hAnsiTheme="majorHAnsi" w:cs="Helvetica Neue"/>
          <w:sz w:val="28"/>
          <w:szCs w:val="28"/>
        </w:rPr>
        <w:t>l</w:t>
      </w:r>
      <w:r>
        <w:rPr>
          <w:rFonts w:asciiTheme="majorHAnsi" w:hAnsiTheme="majorHAnsi" w:cs="Helvetica Neue"/>
          <w:sz w:val="28"/>
          <w:szCs w:val="28"/>
        </w:rPr>
        <w:t xml:space="preserve"> re Umberto II lasci</w:t>
      </w:r>
      <w:r w:rsidR="00FA5A12">
        <w:rPr>
          <w:rFonts w:asciiTheme="majorHAnsi" w:hAnsiTheme="majorHAnsi" w:cs="Helvetica Neue"/>
          <w:sz w:val="28"/>
          <w:szCs w:val="28"/>
        </w:rPr>
        <w:t>a</w:t>
      </w:r>
      <w:r>
        <w:rPr>
          <w:rFonts w:asciiTheme="majorHAnsi" w:hAnsiTheme="majorHAnsi" w:cs="Helvetica Neue"/>
          <w:sz w:val="28"/>
          <w:szCs w:val="28"/>
        </w:rPr>
        <w:t xml:space="preserve"> il paese andando in Portogallo. Nello stesso giorno </w:t>
      </w:r>
      <w:r w:rsidR="00FA5A12">
        <w:rPr>
          <w:rFonts w:asciiTheme="majorHAnsi" w:hAnsiTheme="majorHAnsi" w:cs="Helvetica Neue"/>
          <w:sz w:val="28"/>
          <w:szCs w:val="28"/>
        </w:rPr>
        <w:t>vengono</w:t>
      </w:r>
      <w:r>
        <w:rPr>
          <w:rFonts w:asciiTheme="majorHAnsi" w:hAnsiTheme="majorHAnsi" w:cs="Helvetica Neue"/>
          <w:sz w:val="28"/>
          <w:szCs w:val="28"/>
        </w:rPr>
        <w:t xml:space="preserve"> votati i componenti dell’Assemblea Costituente, che d</w:t>
      </w:r>
      <w:r w:rsidR="00FA5A12">
        <w:rPr>
          <w:rFonts w:asciiTheme="majorHAnsi" w:hAnsiTheme="majorHAnsi" w:cs="Helvetica Neue"/>
          <w:sz w:val="28"/>
          <w:szCs w:val="28"/>
        </w:rPr>
        <w:t xml:space="preserve">eve </w:t>
      </w:r>
      <w:r>
        <w:rPr>
          <w:rFonts w:asciiTheme="majorHAnsi" w:hAnsiTheme="majorHAnsi" w:cs="Helvetica Neue"/>
          <w:sz w:val="28"/>
          <w:szCs w:val="28"/>
        </w:rPr>
        <w:t>dare al paese una carta costituzionale. Le sedute si svol</w:t>
      </w:r>
      <w:r w:rsidR="00FA5A12">
        <w:rPr>
          <w:rFonts w:asciiTheme="majorHAnsi" w:hAnsiTheme="majorHAnsi" w:cs="Helvetica Neue"/>
          <w:sz w:val="28"/>
          <w:szCs w:val="28"/>
        </w:rPr>
        <w:t>gono</w:t>
      </w:r>
      <w:r>
        <w:rPr>
          <w:rFonts w:asciiTheme="majorHAnsi" w:hAnsiTheme="majorHAnsi" w:cs="Helvetica Neue"/>
          <w:sz w:val="28"/>
          <w:szCs w:val="28"/>
        </w:rPr>
        <w:t xml:space="preserve"> tra il 1946 e il 1948</w:t>
      </w:r>
      <w:r w:rsidR="00FA5A12">
        <w:rPr>
          <w:rFonts w:asciiTheme="majorHAnsi" w:hAnsiTheme="majorHAnsi" w:cs="Helvetica Neue"/>
          <w:sz w:val="28"/>
          <w:szCs w:val="28"/>
        </w:rPr>
        <w:t xml:space="preserve">, </w:t>
      </w:r>
      <w:r>
        <w:rPr>
          <w:rFonts w:asciiTheme="majorHAnsi" w:hAnsiTheme="majorHAnsi" w:cs="Helvetica Neue"/>
          <w:sz w:val="28"/>
          <w:szCs w:val="28"/>
        </w:rPr>
        <w:t xml:space="preserve">l’assemblea </w:t>
      </w:r>
      <w:r w:rsidR="00FA5A12">
        <w:rPr>
          <w:rFonts w:asciiTheme="majorHAnsi" w:hAnsiTheme="majorHAnsi" w:cs="Helvetica Neue"/>
          <w:sz w:val="28"/>
          <w:szCs w:val="28"/>
        </w:rPr>
        <w:t>è</w:t>
      </w:r>
      <w:r>
        <w:rPr>
          <w:rFonts w:asciiTheme="majorHAnsi" w:hAnsiTheme="majorHAnsi" w:cs="Helvetica Neue"/>
          <w:sz w:val="28"/>
          <w:szCs w:val="28"/>
        </w:rPr>
        <w:t xml:space="preserve"> formata da 556 membri, appartenenti ai vari partiti numero proporzionale ai voti ottenuti (il partito che </w:t>
      </w:r>
      <w:r w:rsidR="00FA5A12">
        <w:rPr>
          <w:rFonts w:asciiTheme="majorHAnsi" w:hAnsiTheme="majorHAnsi" w:cs="Helvetica Neue"/>
          <w:sz w:val="28"/>
          <w:szCs w:val="28"/>
        </w:rPr>
        <w:t>ha</w:t>
      </w:r>
      <w:r>
        <w:rPr>
          <w:rFonts w:asciiTheme="majorHAnsi" w:hAnsiTheme="majorHAnsi" w:cs="Helvetica Neue"/>
          <w:sz w:val="28"/>
          <w:szCs w:val="28"/>
        </w:rPr>
        <w:t xml:space="preserve"> il maggior numero di membri dell’assemblea era la DC, avendo ottenuto </w:t>
      </w:r>
      <w:r w:rsidR="0010040F">
        <w:rPr>
          <w:rFonts w:asciiTheme="majorHAnsi" w:hAnsiTheme="majorHAnsi" w:cs="Helvetica Neue"/>
          <w:sz w:val="28"/>
          <w:szCs w:val="28"/>
        </w:rPr>
        <w:t xml:space="preserve">più voti alle elezioni politiche). Solo 21 </w:t>
      </w:r>
      <w:r w:rsidR="00FA5A12">
        <w:rPr>
          <w:rFonts w:asciiTheme="majorHAnsi" w:hAnsiTheme="majorHAnsi" w:cs="Helvetica Neue"/>
          <w:sz w:val="28"/>
          <w:szCs w:val="28"/>
        </w:rPr>
        <w:t>sono</w:t>
      </w:r>
      <w:r w:rsidR="0010040F">
        <w:rPr>
          <w:rFonts w:asciiTheme="majorHAnsi" w:hAnsiTheme="majorHAnsi" w:cs="Helvetica Neue"/>
          <w:sz w:val="28"/>
          <w:szCs w:val="28"/>
        </w:rPr>
        <w:t xml:space="preserve"> donne. </w:t>
      </w:r>
    </w:p>
    <w:p w14:paraId="2AD267DD" w14:textId="77777777" w:rsidR="004B4C80" w:rsidRDefault="004B4C80" w:rsidP="000450CE">
      <w:pPr>
        <w:spacing w:after="0"/>
        <w:jc w:val="both"/>
        <w:rPr>
          <w:rFonts w:asciiTheme="majorHAnsi" w:hAnsiTheme="majorHAnsi" w:cs="Helvetica Neue"/>
          <w:sz w:val="28"/>
          <w:szCs w:val="28"/>
        </w:rPr>
      </w:pPr>
    </w:p>
    <w:p w14:paraId="1BC15513" w14:textId="39D9CD0F" w:rsidR="004B4C80" w:rsidRPr="004B4C80" w:rsidRDefault="004B4C80" w:rsidP="000450CE">
      <w:pPr>
        <w:spacing w:after="0"/>
        <w:jc w:val="both"/>
        <w:rPr>
          <w:rFonts w:asciiTheme="majorHAnsi" w:hAnsiTheme="majorHAnsi" w:cs="Helvetica Neue"/>
          <w:b/>
          <w:bCs/>
          <w:sz w:val="28"/>
          <w:szCs w:val="28"/>
        </w:rPr>
      </w:pPr>
      <w:r w:rsidRPr="004B4C80">
        <w:rPr>
          <w:rFonts w:asciiTheme="majorHAnsi" w:hAnsiTheme="majorHAnsi" w:cs="Helvetica Neue"/>
          <w:b/>
          <w:bCs/>
          <w:sz w:val="28"/>
          <w:szCs w:val="28"/>
        </w:rPr>
        <w:t>LA SCENA POLITICA</w:t>
      </w:r>
    </w:p>
    <w:p w14:paraId="2CB621D2" w14:textId="30A39A4A" w:rsidR="00FA5A12" w:rsidRDefault="00FA5A12"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La scena politica dei primi anni dopo la fine della guerra è abbastanza stabile in Italia, con un partito di maggioranza che vince </w:t>
      </w:r>
      <w:r w:rsidR="00D156C3">
        <w:rPr>
          <w:rFonts w:asciiTheme="majorHAnsi" w:hAnsiTheme="majorHAnsi" w:cs="Helvetica Neue"/>
          <w:sz w:val="28"/>
          <w:szCs w:val="28"/>
        </w:rPr>
        <w:t xml:space="preserve">più volte </w:t>
      </w:r>
      <w:r>
        <w:rPr>
          <w:rFonts w:asciiTheme="majorHAnsi" w:hAnsiTheme="majorHAnsi" w:cs="Helvetica Neue"/>
          <w:sz w:val="28"/>
          <w:szCs w:val="28"/>
        </w:rPr>
        <w:t>le elezioni: la Democrazia Cristiana, che si rifà alla dottrina sociale cattolica, con un’attenzione ai bisogni dei ceti sociali più deboli e l’idea di creare un clima di collaborazione tra le varie classi sociali. Si tratta di un partito molto allargato, di un centro aperto sia alla destra che alla sinistra moderat</w:t>
      </w:r>
      <w:r w:rsidR="003E70F2">
        <w:rPr>
          <w:rFonts w:asciiTheme="majorHAnsi" w:hAnsiTheme="majorHAnsi" w:cs="Helvetica Neue"/>
          <w:sz w:val="28"/>
          <w:szCs w:val="28"/>
        </w:rPr>
        <w:t>e</w:t>
      </w:r>
      <w:r>
        <w:rPr>
          <w:rFonts w:asciiTheme="majorHAnsi" w:hAnsiTheme="majorHAnsi" w:cs="Helvetica Neue"/>
          <w:sz w:val="28"/>
          <w:szCs w:val="28"/>
        </w:rPr>
        <w:t>. A partire dagli anni ’60 la DC si allea con il Partito Socialista, dando vita a una serie di governi di centro-sinistra, che non piacciono alla sinistra più radicale</w:t>
      </w:r>
      <w:r w:rsidR="003E70F2">
        <w:rPr>
          <w:rFonts w:asciiTheme="majorHAnsi" w:hAnsiTheme="majorHAnsi" w:cs="Helvetica Neue"/>
          <w:sz w:val="28"/>
          <w:szCs w:val="28"/>
        </w:rPr>
        <w:t>, dando vita a forti tensioni che sfoceranno nel terrorismo rosso degli anni ’70 (azioni terroristiche ad opera di gruppi armati di estrema sinistra contrari alla linea del governo)</w:t>
      </w:r>
      <w:r w:rsidR="001773C7">
        <w:rPr>
          <w:rFonts w:asciiTheme="majorHAnsi" w:hAnsiTheme="majorHAnsi" w:cs="Helvetica Neue"/>
          <w:sz w:val="28"/>
          <w:szCs w:val="28"/>
        </w:rPr>
        <w:t xml:space="preserve">, cui si accompagnerà anche il terrorismo nero (azioni terroristiche portate </w:t>
      </w:r>
      <w:r w:rsidR="001773C7">
        <w:rPr>
          <w:rFonts w:asciiTheme="majorHAnsi" w:hAnsiTheme="majorHAnsi" w:cs="Helvetica Neue"/>
          <w:sz w:val="28"/>
          <w:szCs w:val="28"/>
        </w:rPr>
        <w:lastRenderedPageBreak/>
        <w:t>avanti da gruppi di estrema destra per creare un clima di paura tale, da far pensare alla necessità di un governo forte di destra)</w:t>
      </w:r>
      <w:r>
        <w:rPr>
          <w:rFonts w:asciiTheme="majorHAnsi" w:hAnsiTheme="majorHAnsi" w:cs="Helvetica Neue"/>
          <w:sz w:val="28"/>
          <w:szCs w:val="28"/>
        </w:rPr>
        <w:t>.</w:t>
      </w:r>
    </w:p>
    <w:p w14:paraId="26038613" w14:textId="4BFCE04A" w:rsidR="00FA5A12" w:rsidRDefault="00136575"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Si affermano anche </w:t>
      </w:r>
      <w:r w:rsidR="00FA5A12">
        <w:rPr>
          <w:rFonts w:asciiTheme="majorHAnsi" w:hAnsiTheme="majorHAnsi" w:cs="Helvetica Neue"/>
          <w:sz w:val="28"/>
          <w:szCs w:val="28"/>
        </w:rPr>
        <w:t>altre realtà politiche, come il Partito Comunista, nato da</w:t>
      </w:r>
      <w:r w:rsidR="00A01D7B">
        <w:rPr>
          <w:rFonts w:asciiTheme="majorHAnsi" w:hAnsiTheme="majorHAnsi" w:cs="Helvetica Neue"/>
          <w:sz w:val="28"/>
          <w:szCs w:val="28"/>
        </w:rPr>
        <w:t xml:space="preserve"> </w:t>
      </w:r>
      <w:r w:rsidR="00FA5A12">
        <w:rPr>
          <w:rFonts w:asciiTheme="majorHAnsi" w:hAnsiTheme="majorHAnsi" w:cs="Helvetica Neue"/>
          <w:sz w:val="28"/>
          <w:szCs w:val="28"/>
        </w:rPr>
        <w:t xml:space="preserve">quello </w:t>
      </w:r>
      <w:r w:rsidR="00A01D7B">
        <w:rPr>
          <w:rFonts w:asciiTheme="majorHAnsi" w:hAnsiTheme="majorHAnsi" w:cs="Helvetica Neue"/>
          <w:sz w:val="28"/>
          <w:szCs w:val="28"/>
        </w:rPr>
        <w:t>s</w:t>
      </w:r>
      <w:r w:rsidR="00FA5A12">
        <w:rPr>
          <w:rFonts w:asciiTheme="majorHAnsi" w:hAnsiTheme="majorHAnsi" w:cs="Helvetica Neue"/>
          <w:sz w:val="28"/>
          <w:szCs w:val="28"/>
        </w:rPr>
        <w:t>ocialista nel 1921, di cui anima è Antonio Gramsci, e il Partito Socialista, che avrà in Craxi il suo leader a partire dalla fine degli anni ’70. La destra ha nel MSI (Movimento Sociale Italiano) la sua espressione, raccogliendo al suo interno simpatie fasciste adattate ai nuovi tempi.</w:t>
      </w:r>
      <w:r w:rsidR="00A01D7B">
        <w:rPr>
          <w:rFonts w:asciiTheme="majorHAnsi" w:hAnsiTheme="majorHAnsi" w:cs="Helvetica Neue"/>
          <w:sz w:val="28"/>
          <w:szCs w:val="28"/>
        </w:rPr>
        <w:t xml:space="preserve"> Nascono anche partiti minori, come il Partito Radicale, che fa proprie battaglie civili importanti per difendere diritti fondamentali, e i Verdi, che hanno come obiettivo la tutela dell’ambiente.</w:t>
      </w:r>
    </w:p>
    <w:p w14:paraId="7088AA9E" w14:textId="77777777" w:rsidR="004B4C80" w:rsidRDefault="004B4C80" w:rsidP="000450CE">
      <w:pPr>
        <w:spacing w:after="0"/>
        <w:jc w:val="both"/>
        <w:rPr>
          <w:rFonts w:asciiTheme="majorHAnsi" w:hAnsiTheme="majorHAnsi" w:cs="Helvetica Neue"/>
          <w:sz w:val="28"/>
          <w:szCs w:val="28"/>
        </w:rPr>
      </w:pPr>
    </w:p>
    <w:p w14:paraId="7DDAB0CC" w14:textId="2881E947" w:rsidR="004B4C80" w:rsidRPr="004B4C80" w:rsidRDefault="00DF1D41" w:rsidP="000450CE">
      <w:pPr>
        <w:spacing w:after="0"/>
        <w:jc w:val="both"/>
        <w:rPr>
          <w:rFonts w:asciiTheme="majorHAnsi" w:hAnsiTheme="majorHAnsi" w:cs="Helvetica Neue"/>
          <w:b/>
          <w:bCs/>
          <w:sz w:val="28"/>
          <w:szCs w:val="28"/>
        </w:rPr>
      </w:pPr>
      <w:r>
        <w:rPr>
          <w:rFonts w:asciiTheme="majorHAnsi" w:hAnsiTheme="majorHAnsi" w:cs="Helvetica Neue"/>
          <w:b/>
          <w:bCs/>
          <w:sz w:val="28"/>
          <w:szCs w:val="28"/>
        </w:rPr>
        <w:t>IL NEOCAPITALISMO E LA SOCIETA’ DEL CONSUMO</w:t>
      </w:r>
    </w:p>
    <w:p w14:paraId="7C0FC03B" w14:textId="11BE8296" w:rsidR="00DF1D41" w:rsidRDefault="00A01D7B"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Sono anni di grandi trasformazioni e di </w:t>
      </w:r>
      <w:r w:rsidR="00AA31B8">
        <w:rPr>
          <w:rFonts w:asciiTheme="majorHAnsi" w:hAnsiTheme="majorHAnsi" w:cs="Helvetica Neue"/>
          <w:sz w:val="28"/>
          <w:szCs w:val="28"/>
        </w:rPr>
        <w:t>crescita</w:t>
      </w:r>
      <w:r>
        <w:rPr>
          <w:rFonts w:asciiTheme="majorHAnsi" w:hAnsiTheme="majorHAnsi" w:cs="Helvetica Neue"/>
          <w:sz w:val="28"/>
          <w:szCs w:val="28"/>
        </w:rPr>
        <w:t>, anche sul piano economico, grazie agli aiuti degli Stati Uniti, che con il Piano Marshall inviano ingenti flussi di denaro agli stati del blocco occidentale, favorendo</w:t>
      </w:r>
      <w:r w:rsidR="005A16C3">
        <w:rPr>
          <w:rFonts w:asciiTheme="majorHAnsi" w:hAnsiTheme="majorHAnsi" w:cs="Helvetica Neue"/>
          <w:sz w:val="28"/>
          <w:szCs w:val="28"/>
        </w:rPr>
        <w:t>ne</w:t>
      </w:r>
      <w:r>
        <w:rPr>
          <w:rFonts w:asciiTheme="majorHAnsi" w:hAnsiTheme="majorHAnsi" w:cs="Helvetica Neue"/>
          <w:sz w:val="28"/>
          <w:szCs w:val="28"/>
        </w:rPr>
        <w:t xml:space="preserve"> così la ripresa. </w:t>
      </w:r>
      <w:r w:rsidR="00DF1D41">
        <w:rPr>
          <w:rFonts w:asciiTheme="majorHAnsi" w:hAnsiTheme="majorHAnsi" w:cs="Helvetica Neue"/>
          <w:sz w:val="28"/>
          <w:szCs w:val="28"/>
        </w:rPr>
        <w:t>Si parla di Neocapitalismo, ossia di una nuova forma di capitalismo che caratterizza i paesi del blocco occidentale, caratterizzata da:</w:t>
      </w:r>
    </w:p>
    <w:p w14:paraId="36C6DB3E" w14:textId="7DF2B4CC" w:rsidR="00DF1D41" w:rsidRDefault="00DF1D41" w:rsidP="000450CE">
      <w:pPr>
        <w:spacing w:after="0"/>
        <w:jc w:val="both"/>
        <w:rPr>
          <w:rFonts w:asciiTheme="majorHAnsi" w:hAnsiTheme="majorHAnsi" w:cs="Helvetica Neue"/>
          <w:sz w:val="28"/>
          <w:szCs w:val="28"/>
        </w:rPr>
      </w:pPr>
      <w:r>
        <w:rPr>
          <w:rFonts w:asciiTheme="majorHAnsi" w:hAnsiTheme="majorHAnsi" w:cs="Helvetica Neue"/>
          <w:sz w:val="28"/>
          <w:szCs w:val="28"/>
        </w:rPr>
        <w:t>-grandi concentrazioni di denaro, accumulo di capitali sempre più ingenti</w:t>
      </w:r>
    </w:p>
    <w:p w14:paraId="321EFBF4" w14:textId="3654F098" w:rsidR="00DF1D41" w:rsidRDefault="00DF1D41" w:rsidP="000450CE">
      <w:pPr>
        <w:spacing w:after="0"/>
        <w:jc w:val="both"/>
        <w:rPr>
          <w:rFonts w:asciiTheme="majorHAnsi" w:hAnsiTheme="majorHAnsi" w:cs="Helvetica Neue"/>
          <w:sz w:val="28"/>
          <w:szCs w:val="28"/>
        </w:rPr>
      </w:pPr>
      <w:r>
        <w:rPr>
          <w:rFonts w:asciiTheme="majorHAnsi" w:hAnsiTheme="majorHAnsi" w:cs="Helvetica Neue"/>
          <w:sz w:val="28"/>
          <w:szCs w:val="28"/>
        </w:rPr>
        <w:t>-formazione di gruppi di potere industriale che dominano la scena economica</w:t>
      </w:r>
    </w:p>
    <w:p w14:paraId="30674DAC" w14:textId="02A3576B" w:rsidR="00DF1D41" w:rsidRDefault="00DF1D41" w:rsidP="000450CE">
      <w:pPr>
        <w:spacing w:after="0"/>
        <w:jc w:val="both"/>
        <w:rPr>
          <w:rFonts w:asciiTheme="majorHAnsi" w:hAnsiTheme="majorHAnsi" w:cs="Helvetica Neue"/>
          <w:sz w:val="28"/>
          <w:szCs w:val="28"/>
        </w:rPr>
      </w:pPr>
      <w:r>
        <w:rPr>
          <w:rFonts w:asciiTheme="majorHAnsi" w:hAnsiTheme="majorHAnsi" w:cs="Helvetica Neue"/>
          <w:sz w:val="28"/>
          <w:szCs w:val="28"/>
        </w:rPr>
        <w:t>-continue innovazioni tecnologiche</w:t>
      </w:r>
    </w:p>
    <w:p w14:paraId="4985732C" w14:textId="30192FA6" w:rsidR="00DF1D41" w:rsidRDefault="00DF1D41" w:rsidP="000450CE">
      <w:pPr>
        <w:spacing w:after="0"/>
        <w:jc w:val="both"/>
        <w:rPr>
          <w:rFonts w:asciiTheme="majorHAnsi" w:hAnsiTheme="majorHAnsi" w:cs="Helvetica Neue"/>
          <w:sz w:val="28"/>
          <w:szCs w:val="28"/>
        </w:rPr>
      </w:pPr>
      <w:r>
        <w:rPr>
          <w:rFonts w:asciiTheme="majorHAnsi" w:hAnsiTheme="majorHAnsi" w:cs="Helvetica Neue"/>
          <w:sz w:val="28"/>
          <w:szCs w:val="28"/>
        </w:rPr>
        <w:t>-forti pressioni pubblicitarie sulle masse per orientarne il consumo</w:t>
      </w:r>
    </w:p>
    <w:p w14:paraId="5EBCFF6D" w14:textId="5781BCF1" w:rsidR="00DF1D41" w:rsidRDefault="00DF1D41" w:rsidP="000450CE">
      <w:pPr>
        <w:spacing w:after="0"/>
        <w:jc w:val="both"/>
        <w:rPr>
          <w:rFonts w:asciiTheme="majorHAnsi" w:hAnsiTheme="majorHAnsi" w:cs="Helvetica Neue"/>
          <w:sz w:val="28"/>
          <w:szCs w:val="28"/>
        </w:rPr>
      </w:pPr>
      <w:r>
        <w:rPr>
          <w:rFonts w:asciiTheme="majorHAnsi" w:hAnsiTheme="majorHAnsi" w:cs="Helvetica Neue"/>
          <w:sz w:val="28"/>
          <w:szCs w:val="28"/>
        </w:rPr>
        <w:t>-maggior potere d’acquisto dei consumatori</w:t>
      </w:r>
    </w:p>
    <w:p w14:paraId="24B9CBD1" w14:textId="7A71BFBF" w:rsidR="00DF1D41" w:rsidRDefault="00DF1D41"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-omologazione della società di massa che aspira ad appartenere all’unica classe socialmente accettata: quella dei consumatori (ci si sente inseriti nel tessuto sociale se ci si </w:t>
      </w:r>
      <w:proofErr w:type="spellStart"/>
      <w:r>
        <w:rPr>
          <w:rFonts w:asciiTheme="majorHAnsi" w:hAnsiTheme="majorHAnsi" w:cs="Helvetica Neue"/>
          <w:sz w:val="28"/>
          <w:szCs w:val="28"/>
        </w:rPr>
        <w:t>puo’</w:t>
      </w:r>
      <w:proofErr w:type="spellEnd"/>
      <w:r>
        <w:rPr>
          <w:rFonts w:asciiTheme="majorHAnsi" w:hAnsiTheme="majorHAnsi" w:cs="Helvetica Neue"/>
          <w:sz w:val="28"/>
          <w:szCs w:val="28"/>
        </w:rPr>
        <w:t xml:space="preserve"> permettere l’acquisto di beni di consumo).</w:t>
      </w:r>
    </w:p>
    <w:p w14:paraId="46B23B38" w14:textId="77777777" w:rsidR="00DF1D41" w:rsidRDefault="00DF1D41" w:rsidP="000450CE">
      <w:pPr>
        <w:spacing w:after="0"/>
        <w:jc w:val="both"/>
        <w:rPr>
          <w:rFonts w:asciiTheme="majorHAnsi" w:hAnsiTheme="majorHAnsi" w:cs="Helvetica Neue"/>
          <w:sz w:val="28"/>
          <w:szCs w:val="28"/>
        </w:rPr>
      </w:pPr>
    </w:p>
    <w:p w14:paraId="2F667AC9" w14:textId="6A3A245E" w:rsidR="00A01D7B" w:rsidRDefault="00A01D7B" w:rsidP="000450CE">
      <w:pPr>
        <w:spacing w:after="0"/>
        <w:jc w:val="both"/>
        <w:rPr>
          <w:rFonts w:asciiTheme="majorHAnsi" w:hAnsiTheme="majorHAnsi" w:cs="Helvetica Neue"/>
          <w:sz w:val="28"/>
          <w:szCs w:val="28"/>
        </w:rPr>
      </w:pPr>
      <w:r>
        <w:rPr>
          <w:rFonts w:asciiTheme="majorHAnsi" w:hAnsiTheme="majorHAnsi" w:cs="Helvetica Neue"/>
          <w:sz w:val="28"/>
          <w:szCs w:val="28"/>
        </w:rPr>
        <w:t>A partire dagli anni ’50 e per tutti gli anni ’60 s</w:t>
      </w:r>
      <w:r w:rsidR="00DF1D41">
        <w:rPr>
          <w:rFonts w:asciiTheme="majorHAnsi" w:hAnsiTheme="majorHAnsi" w:cs="Helvetica Neue"/>
          <w:sz w:val="28"/>
          <w:szCs w:val="28"/>
        </w:rPr>
        <w:t>i assiste a un</w:t>
      </w:r>
      <w:r>
        <w:rPr>
          <w:rFonts w:asciiTheme="majorHAnsi" w:hAnsiTheme="majorHAnsi" w:cs="Helvetica Neue"/>
          <w:sz w:val="28"/>
          <w:szCs w:val="28"/>
        </w:rPr>
        <w:t xml:space="preserve"> </w:t>
      </w:r>
      <w:r w:rsidR="000C6411">
        <w:rPr>
          <w:rFonts w:asciiTheme="majorHAnsi" w:hAnsiTheme="majorHAnsi" w:cs="Helvetica Neue"/>
          <w:sz w:val="28"/>
          <w:szCs w:val="28"/>
        </w:rPr>
        <w:t>b</w:t>
      </w:r>
      <w:r>
        <w:rPr>
          <w:rFonts w:asciiTheme="majorHAnsi" w:hAnsiTheme="majorHAnsi" w:cs="Helvetica Neue"/>
          <w:sz w:val="28"/>
          <w:szCs w:val="28"/>
        </w:rPr>
        <w:t>oom economico, che porta a un cambiamento radicale della società, del costume</w:t>
      </w:r>
      <w:r w:rsidR="000C6411">
        <w:rPr>
          <w:rFonts w:asciiTheme="majorHAnsi" w:hAnsiTheme="majorHAnsi" w:cs="Helvetica Neue"/>
          <w:sz w:val="28"/>
          <w:szCs w:val="28"/>
        </w:rPr>
        <w:t xml:space="preserve"> e </w:t>
      </w:r>
      <w:r>
        <w:rPr>
          <w:rFonts w:asciiTheme="majorHAnsi" w:hAnsiTheme="majorHAnsi" w:cs="Helvetica Neue"/>
          <w:sz w:val="28"/>
          <w:szCs w:val="28"/>
        </w:rPr>
        <w:t>della mentalità.</w:t>
      </w:r>
    </w:p>
    <w:p w14:paraId="2904E4D2" w14:textId="7FB9212B" w:rsidR="00A01D7B" w:rsidRDefault="00A01D7B" w:rsidP="000450CE">
      <w:pPr>
        <w:spacing w:after="0"/>
        <w:jc w:val="both"/>
        <w:rPr>
          <w:rFonts w:asciiTheme="majorHAnsi" w:hAnsiTheme="majorHAnsi" w:cs="Helvetica Neue"/>
          <w:sz w:val="28"/>
          <w:szCs w:val="28"/>
        </w:rPr>
      </w:pPr>
      <w:r>
        <w:rPr>
          <w:rFonts w:asciiTheme="majorHAnsi" w:hAnsiTheme="majorHAnsi" w:cs="Helvetica Neue"/>
          <w:sz w:val="28"/>
          <w:szCs w:val="28"/>
        </w:rPr>
        <w:t>Il miracolo economico è caratterizzato da:</w:t>
      </w:r>
    </w:p>
    <w:p w14:paraId="6BB39EDC" w14:textId="71E513F5" w:rsidR="00A01D7B" w:rsidRDefault="00A01D7B" w:rsidP="000450CE">
      <w:pPr>
        <w:spacing w:after="0"/>
        <w:jc w:val="both"/>
        <w:rPr>
          <w:rFonts w:asciiTheme="majorHAnsi" w:hAnsiTheme="majorHAnsi" w:cs="Helvetica Neue"/>
          <w:sz w:val="28"/>
          <w:szCs w:val="28"/>
        </w:rPr>
      </w:pPr>
      <w:r>
        <w:rPr>
          <w:rFonts w:asciiTheme="majorHAnsi" w:hAnsiTheme="majorHAnsi" w:cs="Helvetica Neue"/>
          <w:sz w:val="28"/>
          <w:szCs w:val="28"/>
        </w:rPr>
        <w:t>-crescita esponenziale dell’industria: il settore cresce del 70% in Italia</w:t>
      </w:r>
    </w:p>
    <w:p w14:paraId="1288132A" w14:textId="609A6AE2" w:rsidR="00A01D7B" w:rsidRDefault="00A01D7B" w:rsidP="000450CE">
      <w:pPr>
        <w:spacing w:after="0"/>
        <w:jc w:val="both"/>
        <w:rPr>
          <w:rFonts w:asciiTheme="majorHAnsi" w:hAnsiTheme="majorHAnsi" w:cs="Helvetica Neue"/>
          <w:sz w:val="28"/>
          <w:szCs w:val="28"/>
        </w:rPr>
      </w:pPr>
      <w:r>
        <w:rPr>
          <w:rFonts w:asciiTheme="majorHAnsi" w:hAnsiTheme="majorHAnsi" w:cs="Helvetica Neue"/>
          <w:sz w:val="28"/>
          <w:szCs w:val="28"/>
        </w:rPr>
        <w:t>-spopolamento delle campagne</w:t>
      </w:r>
    </w:p>
    <w:p w14:paraId="5A6DDD3D" w14:textId="507ED93A" w:rsidR="00A01D7B" w:rsidRDefault="00A01D7B" w:rsidP="000450CE">
      <w:pPr>
        <w:spacing w:after="0"/>
        <w:jc w:val="both"/>
        <w:rPr>
          <w:rFonts w:asciiTheme="majorHAnsi" w:hAnsiTheme="majorHAnsi" w:cs="Helvetica Neue"/>
          <w:sz w:val="28"/>
          <w:szCs w:val="28"/>
        </w:rPr>
      </w:pPr>
      <w:r>
        <w:rPr>
          <w:rFonts w:asciiTheme="majorHAnsi" w:hAnsiTheme="majorHAnsi" w:cs="Helvetica Neue"/>
          <w:sz w:val="28"/>
          <w:szCs w:val="28"/>
        </w:rPr>
        <w:t>-crescita delle città, con la costruzione di periferie pr</w:t>
      </w:r>
      <w:r w:rsidR="00761890">
        <w:rPr>
          <w:rFonts w:asciiTheme="majorHAnsi" w:hAnsiTheme="majorHAnsi" w:cs="Helvetica Neue"/>
          <w:sz w:val="28"/>
          <w:szCs w:val="28"/>
        </w:rPr>
        <w:t>i</w:t>
      </w:r>
      <w:r>
        <w:rPr>
          <w:rFonts w:asciiTheme="majorHAnsi" w:hAnsiTheme="majorHAnsi" w:cs="Helvetica Neue"/>
          <w:sz w:val="28"/>
          <w:szCs w:val="28"/>
        </w:rPr>
        <w:t>ve di servizi, di spazi verdi, di controllo</w:t>
      </w:r>
      <w:r w:rsidR="00761890">
        <w:rPr>
          <w:rFonts w:asciiTheme="majorHAnsi" w:hAnsiTheme="majorHAnsi" w:cs="Helvetica Neue"/>
          <w:sz w:val="28"/>
          <w:szCs w:val="28"/>
        </w:rPr>
        <w:t xml:space="preserve"> delle forze dell’ordine</w:t>
      </w:r>
      <w:r>
        <w:rPr>
          <w:rFonts w:asciiTheme="majorHAnsi" w:hAnsiTheme="majorHAnsi" w:cs="Helvetica Neue"/>
          <w:sz w:val="28"/>
          <w:szCs w:val="28"/>
        </w:rPr>
        <w:t xml:space="preserve"> (si diffondono così la delinquenza e la criminalità)</w:t>
      </w:r>
    </w:p>
    <w:p w14:paraId="2134C745" w14:textId="23D236CC" w:rsidR="000F56E8" w:rsidRDefault="000F56E8" w:rsidP="000450CE">
      <w:pPr>
        <w:spacing w:after="0"/>
        <w:jc w:val="both"/>
        <w:rPr>
          <w:rFonts w:asciiTheme="majorHAnsi" w:hAnsiTheme="majorHAnsi" w:cs="Helvetica Neue"/>
          <w:sz w:val="28"/>
          <w:szCs w:val="28"/>
        </w:rPr>
      </w:pPr>
      <w:r>
        <w:rPr>
          <w:rFonts w:asciiTheme="majorHAnsi" w:hAnsiTheme="majorHAnsi" w:cs="Helvetica Neue"/>
          <w:sz w:val="28"/>
          <w:szCs w:val="28"/>
        </w:rPr>
        <w:t>-divario sempre più alto tra la classe borghese agiata e la classe operaia povera ed emarginata</w:t>
      </w:r>
    </w:p>
    <w:p w14:paraId="0479F035" w14:textId="6CD48FB0" w:rsidR="00A01D7B" w:rsidRDefault="00A01D7B" w:rsidP="000450CE">
      <w:pPr>
        <w:spacing w:after="0"/>
        <w:jc w:val="both"/>
        <w:rPr>
          <w:rFonts w:asciiTheme="majorHAnsi" w:hAnsiTheme="majorHAnsi" w:cs="Helvetica Neue"/>
          <w:sz w:val="28"/>
          <w:szCs w:val="28"/>
        </w:rPr>
      </w:pPr>
      <w:r>
        <w:rPr>
          <w:rFonts w:asciiTheme="majorHAnsi" w:hAnsiTheme="majorHAnsi" w:cs="Helvetica Neue"/>
          <w:sz w:val="28"/>
          <w:szCs w:val="28"/>
        </w:rPr>
        <w:t>-reddito pro capite in aumento</w:t>
      </w:r>
      <w:r w:rsidR="000F56E8">
        <w:rPr>
          <w:rFonts w:asciiTheme="majorHAnsi" w:hAnsiTheme="majorHAnsi" w:cs="Helvetica Neue"/>
          <w:sz w:val="28"/>
          <w:szCs w:val="28"/>
        </w:rPr>
        <w:t xml:space="preserve"> per la classe media</w:t>
      </w:r>
    </w:p>
    <w:p w14:paraId="3D87A01D" w14:textId="4F5B398B" w:rsidR="00A01D7B" w:rsidRDefault="00A01D7B" w:rsidP="00A01D7B">
      <w:pPr>
        <w:tabs>
          <w:tab w:val="left" w:pos="6450"/>
        </w:tabs>
        <w:spacing w:after="0"/>
        <w:jc w:val="both"/>
        <w:rPr>
          <w:rFonts w:asciiTheme="majorHAnsi" w:hAnsiTheme="majorHAnsi" w:cs="Helvetica Neue"/>
          <w:sz w:val="28"/>
          <w:szCs w:val="28"/>
        </w:rPr>
      </w:pPr>
      <w:r>
        <w:rPr>
          <w:rFonts w:asciiTheme="majorHAnsi" w:hAnsiTheme="majorHAnsi" w:cs="Helvetica Neue"/>
          <w:sz w:val="28"/>
          <w:szCs w:val="28"/>
        </w:rPr>
        <w:t>-possibilità di accedere a beni di consumo (televisione, frigorifero, automobile…)</w:t>
      </w:r>
    </w:p>
    <w:p w14:paraId="0CD33819" w14:textId="56AAE354" w:rsidR="00A01D7B" w:rsidRDefault="00A01D7B"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-affermazione della società del consumo </w:t>
      </w:r>
    </w:p>
    <w:p w14:paraId="0367E10B" w14:textId="17960DEB" w:rsidR="00A01D7B" w:rsidRDefault="00A01D7B" w:rsidP="000450CE">
      <w:pPr>
        <w:spacing w:after="0"/>
        <w:jc w:val="both"/>
        <w:rPr>
          <w:rFonts w:asciiTheme="majorHAnsi" w:hAnsiTheme="majorHAnsi" w:cs="Helvetica Neue"/>
          <w:sz w:val="28"/>
          <w:szCs w:val="28"/>
        </w:rPr>
      </w:pPr>
      <w:r>
        <w:rPr>
          <w:rFonts w:asciiTheme="majorHAnsi" w:hAnsiTheme="majorHAnsi" w:cs="Helvetica Neue"/>
          <w:sz w:val="28"/>
          <w:szCs w:val="28"/>
        </w:rPr>
        <w:t>-emigrazione Sud-Nord (tantissimi sono gli emigranti che si trasferiscono nel triangolo industriale Torino-Milano-Genova)</w:t>
      </w:r>
    </w:p>
    <w:p w14:paraId="61C121B4" w14:textId="70F1E680" w:rsidR="000F56E8" w:rsidRDefault="000F56E8" w:rsidP="000450CE">
      <w:pPr>
        <w:spacing w:after="0"/>
        <w:jc w:val="both"/>
        <w:rPr>
          <w:rFonts w:asciiTheme="majorHAnsi" w:hAnsiTheme="majorHAnsi" w:cs="Helvetica Neue"/>
          <w:sz w:val="28"/>
          <w:szCs w:val="28"/>
        </w:rPr>
      </w:pPr>
      <w:r>
        <w:rPr>
          <w:rFonts w:asciiTheme="majorHAnsi" w:hAnsiTheme="majorHAnsi" w:cs="Helvetica Neue"/>
          <w:sz w:val="28"/>
          <w:szCs w:val="28"/>
        </w:rPr>
        <w:t>-divario sempre più forte tra Nord industrializzato e Sud agricolo, latifondista, arcaico.</w:t>
      </w:r>
    </w:p>
    <w:p w14:paraId="4C63CA44" w14:textId="77777777" w:rsidR="00B80075" w:rsidRDefault="00B80075" w:rsidP="000450CE">
      <w:pPr>
        <w:spacing w:after="0"/>
        <w:jc w:val="both"/>
        <w:rPr>
          <w:rFonts w:asciiTheme="majorHAnsi" w:hAnsiTheme="majorHAnsi" w:cs="Helvetica Neue"/>
          <w:sz w:val="28"/>
          <w:szCs w:val="28"/>
        </w:rPr>
      </w:pPr>
    </w:p>
    <w:p w14:paraId="4C0A0DF4" w14:textId="30849EFE" w:rsidR="00D96E7A" w:rsidRDefault="00B80075" w:rsidP="000450CE">
      <w:pPr>
        <w:spacing w:after="0"/>
        <w:jc w:val="both"/>
        <w:rPr>
          <w:rFonts w:asciiTheme="majorHAnsi" w:hAnsiTheme="majorHAnsi" w:cs="Helvetica Neue"/>
          <w:sz w:val="28"/>
          <w:szCs w:val="28"/>
        </w:rPr>
      </w:pPr>
      <w:r>
        <w:rPr>
          <w:rFonts w:asciiTheme="majorHAnsi" w:hAnsiTheme="majorHAnsi" w:cs="Helvetica Neue"/>
          <w:sz w:val="28"/>
          <w:szCs w:val="28"/>
        </w:rPr>
        <w:lastRenderedPageBreak/>
        <w:t xml:space="preserve">Si afferma sempre più la società del consumo, </w:t>
      </w:r>
      <w:r w:rsidR="00245CD7">
        <w:rPr>
          <w:rFonts w:asciiTheme="majorHAnsi" w:hAnsiTheme="majorHAnsi" w:cs="Helvetica Neue"/>
          <w:sz w:val="28"/>
          <w:szCs w:val="28"/>
        </w:rPr>
        <w:t xml:space="preserve">con i suoi macroscopici difetti, primo fra tutti l’omologazione. </w:t>
      </w:r>
      <w:r>
        <w:rPr>
          <w:rFonts w:asciiTheme="majorHAnsi" w:hAnsiTheme="majorHAnsi" w:cs="Helvetica Neue"/>
          <w:sz w:val="28"/>
          <w:szCs w:val="28"/>
        </w:rPr>
        <w:t xml:space="preserve">Alcuni intellettuali sono fortemente critici verso il nuovo modello di società; lo è soprattutto Pasolini, vera e propria penna corrosiva del sistema capitalistico spinto agli eccessi. La società del tempo viene vista come un gigante malato, in preda a una nevrosi collettiva: il denaro, l’accumulo, le merci, il successo, l’apparenza. Si sono persi i valori arcaici e non sono stati sostituiti da nuovi valori, in questo modo si sono persi i punti di riferimento. Il popolo italiano appare agli occhi di Paolini abbrutito nei suoi egoismi, interamente schiavo di una società basata sull’edonismo. La televisione ha prodotto un’opera di omologazione che schiaccia e ha imposto il consumo come unico disvalore. Pasolini cerca di scuotere le coscienze, utilizzando saggi, articoli di giornale, teatro, cinema. </w:t>
      </w:r>
    </w:p>
    <w:p w14:paraId="721212E6" w14:textId="77777777" w:rsidR="007047BD" w:rsidRDefault="007047BD" w:rsidP="000450CE">
      <w:pPr>
        <w:spacing w:after="0"/>
        <w:jc w:val="both"/>
        <w:rPr>
          <w:rFonts w:asciiTheme="majorHAnsi" w:hAnsiTheme="majorHAnsi" w:cs="Helvetica Neue"/>
          <w:b/>
          <w:bCs/>
          <w:sz w:val="28"/>
          <w:szCs w:val="28"/>
        </w:rPr>
      </w:pPr>
    </w:p>
    <w:p w14:paraId="233AE3A5" w14:textId="0749D0F6" w:rsidR="00D96E7A" w:rsidRPr="007047BD" w:rsidRDefault="007047BD" w:rsidP="000450CE">
      <w:pPr>
        <w:spacing w:after="0"/>
        <w:jc w:val="both"/>
        <w:rPr>
          <w:rFonts w:asciiTheme="majorHAnsi" w:hAnsiTheme="majorHAnsi" w:cs="Helvetica Neue"/>
          <w:b/>
          <w:bCs/>
          <w:sz w:val="28"/>
          <w:szCs w:val="28"/>
        </w:rPr>
      </w:pPr>
      <w:r w:rsidRPr="007047BD">
        <w:rPr>
          <w:rFonts w:asciiTheme="majorHAnsi" w:hAnsiTheme="majorHAnsi" w:cs="Helvetica Neue"/>
          <w:b/>
          <w:bCs/>
          <w:sz w:val="28"/>
          <w:szCs w:val="28"/>
        </w:rPr>
        <w:t>L’INDUSTRIA CULTURALE</w:t>
      </w:r>
      <w:r>
        <w:rPr>
          <w:rFonts w:asciiTheme="majorHAnsi" w:hAnsiTheme="majorHAnsi" w:cs="Helvetica Neue"/>
          <w:b/>
          <w:bCs/>
          <w:sz w:val="28"/>
          <w:szCs w:val="28"/>
        </w:rPr>
        <w:t xml:space="preserve"> </w:t>
      </w:r>
    </w:p>
    <w:p w14:paraId="6764EEB5" w14:textId="7D952EDD" w:rsidR="000F56E8" w:rsidRDefault="000F56E8" w:rsidP="000450CE">
      <w:pPr>
        <w:spacing w:after="0"/>
        <w:jc w:val="both"/>
        <w:rPr>
          <w:rFonts w:asciiTheme="majorHAnsi" w:hAnsiTheme="majorHAnsi" w:cs="Helvetica Neue"/>
          <w:sz w:val="28"/>
          <w:szCs w:val="28"/>
        </w:rPr>
      </w:pPr>
      <w:r>
        <w:rPr>
          <w:rFonts w:asciiTheme="majorHAnsi" w:hAnsiTheme="majorHAnsi" w:cs="Helvetica Neue"/>
          <w:sz w:val="28"/>
          <w:szCs w:val="28"/>
        </w:rPr>
        <w:t>Dal punto di vista culturale nel dopoguerra vi sono delle importanti novità. La prima è l’affermazione di gruppi editoriali di grandi dimensioni, come la Mondadori e la Rizzoli, che offrono una produzione su larga scala di saggi, manuali, classici, romanzi… sia italiani, sia stranieri. La letteratura entra quindi nella società del consumo, come bene che produce denaro, commerciale. Nasce un mercato di massa, favorito da due fattori:</w:t>
      </w:r>
    </w:p>
    <w:p w14:paraId="616BBCBD" w14:textId="3FF1E30B" w:rsidR="000F56E8" w:rsidRDefault="000F56E8" w:rsidP="000450CE">
      <w:pPr>
        <w:spacing w:after="0"/>
        <w:jc w:val="both"/>
        <w:rPr>
          <w:rFonts w:asciiTheme="majorHAnsi" w:hAnsiTheme="majorHAnsi" w:cs="Helvetica Neue"/>
          <w:sz w:val="28"/>
          <w:szCs w:val="28"/>
        </w:rPr>
      </w:pPr>
      <w:r>
        <w:rPr>
          <w:rFonts w:asciiTheme="majorHAnsi" w:hAnsiTheme="majorHAnsi" w:cs="Helvetica Neue"/>
          <w:sz w:val="28"/>
          <w:szCs w:val="28"/>
        </w:rPr>
        <w:t>-il maggiore benessere</w:t>
      </w:r>
    </w:p>
    <w:p w14:paraId="05500842" w14:textId="07809406" w:rsidR="000F56E8" w:rsidRDefault="000F56E8" w:rsidP="000450CE">
      <w:pPr>
        <w:spacing w:after="0"/>
        <w:jc w:val="both"/>
        <w:rPr>
          <w:rFonts w:asciiTheme="majorHAnsi" w:hAnsiTheme="majorHAnsi" w:cs="Helvetica Neue"/>
          <w:sz w:val="28"/>
          <w:szCs w:val="28"/>
        </w:rPr>
      </w:pPr>
      <w:r>
        <w:rPr>
          <w:rFonts w:asciiTheme="majorHAnsi" w:hAnsiTheme="majorHAnsi" w:cs="Helvetica Neue"/>
          <w:sz w:val="28"/>
          <w:szCs w:val="28"/>
        </w:rPr>
        <w:t>-la riforma della scuola, con il ciclo obbligatorio della scuola media, che favorisce un’alfabetizzazione di massa.</w:t>
      </w:r>
    </w:p>
    <w:p w14:paraId="2EA3631F" w14:textId="0091F1B1" w:rsidR="000F56E8" w:rsidRDefault="000F56E8"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Il pubblico di lettori si amplia e i libri iniziano a essere acquistati dalle famiglie, a entrare nelle case. Nascono nuovi prodotti, come i libri tascabili e i libri da mille lire, alla portata di tutti. </w:t>
      </w:r>
    </w:p>
    <w:p w14:paraId="29375090" w14:textId="77777777" w:rsidR="000F56E8" w:rsidRDefault="000F56E8" w:rsidP="000450CE">
      <w:pPr>
        <w:spacing w:after="0"/>
        <w:jc w:val="both"/>
        <w:rPr>
          <w:rFonts w:asciiTheme="majorHAnsi" w:hAnsiTheme="majorHAnsi" w:cs="Helvetica Neue"/>
          <w:sz w:val="28"/>
          <w:szCs w:val="28"/>
        </w:rPr>
      </w:pPr>
      <w:r>
        <w:rPr>
          <w:rFonts w:asciiTheme="majorHAnsi" w:hAnsiTheme="majorHAnsi" w:cs="Helvetica Neue"/>
          <w:sz w:val="28"/>
          <w:szCs w:val="28"/>
        </w:rPr>
        <w:t>Si affermano anche i best seller, ossia libri che riscuotono un successo di pubblico notevole, con tirature da diecimila copie. Il primo in Italia è “Il nome della rosa” di Umberto Eco. Nasce quindi un’industria culturale, che sfrutta anche il meccanismo della pubblicità, mettendo anche a rischio l’effettiva qualità dei prodotti messi in commercio.</w:t>
      </w:r>
    </w:p>
    <w:p w14:paraId="496C8899" w14:textId="02D84051" w:rsidR="000F56E8" w:rsidRDefault="00A3133A"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I giornali continuano ad avere un ruolo di primo piano, affiancati però dalla televisione, che ha avuto un ruolo essenziale anche per il processo di affermazione della lingua nazionale. </w:t>
      </w:r>
      <w:r w:rsidR="000F56E8">
        <w:rPr>
          <w:rFonts w:asciiTheme="majorHAnsi" w:hAnsiTheme="majorHAnsi" w:cs="Helvetica Neue"/>
          <w:sz w:val="28"/>
          <w:szCs w:val="28"/>
        </w:rPr>
        <w:t xml:space="preserve"> </w:t>
      </w:r>
    </w:p>
    <w:p w14:paraId="2235850D" w14:textId="176E31AE" w:rsidR="00673ED7" w:rsidRDefault="00673ED7" w:rsidP="000450CE">
      <w:pPr>
        <w:spacing w:after="0"/>
        <w:jc w:val="both"/>
        <w:rPr>
          <w:rFonts w:asciiTheme="majorHAnsi" w:hAnsiTheme="majorHAnsi" w:cs="Helvetica Neue"/>
          <w:sz w:val="28"/>
          <w:szCs w:val="28"/>
        </w:rPr>
      </w:pPr>
      <w:r>
        <w:rPr>
          <w:rFonts w:asciiTheme="majorHAnsi" w:hAnsiTheme="majorHAnsi" w:cs="Helvetica Neue"/>
          <w:sz w:val="28"/>
          <w:szCs w:val="28"/>
        </w:rPr>
        <w:t>Accanto alla televisione di Stato, a poco a poco, a partire dagli anni ’70, si afferma la tv privata, con canali televisivi gestiti da privati, che propongono programmi di intrattenimento sempre più poveri di contenuti (quiz televisivi, sceneggiati a puntate, varietà con subrette che espongono il corpo femminile sempre più mercificato, alla ricerca di audience di massa e di basso livello culturale).</w:t>
      </w:r>
    </w:p>
    <w:p w14:paraId="23D8559E" w14:textId="4FBBCA88" w:rsidR="00673ED7" w:rsidRDefault="00A3133A"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Gli intellettuali si inseriscono in questo clima di grandi trasformazioni cercando di sfruttare al meglio le nuove potenzialità del mercato. Molti di loro provengono da ceti umili e trovano spazio e voce collaborando per giornali, case editrici, cinema, </w:t>
      </w:r>
      <w:r>
        <w:rPr>
          <w:rFonts w:asciiTheme="majorHAnsi" w:hAnsiTheme="majorHAnsi" w:cs="Helvetica Neue"/>
          <w:sz w:val="28"/>
          <w:szCs w:val="28"/>
        </w:rPr>
        <w:lastRenderedPageBreak/>
        <w:t>televisione, pubblicità… Nascono nuovi mestieri, come il funzionario della televisione, lo sceneggiatore, il pubblicitario</w:t>
      </w:r>
      <w:r w:rsidR="00673ED7">
        <w:rPr>
          <w:rFonts w:asciiTheme="majorHAnsi" w:hAnsiTheme="majorHAnsi" w:cs="Helvetica Neue"/>
          <w:sz w:val="28"/>
          <w:szCs w:val="28"/>
        </w:rPr>
        <w:t>…</w:t>
      </w:r>
      <w:r w:rsidR="00C20BC0">
        <w:rPr>
          <w:rFonts w:asciiTheme="majorHAnsi" w:hAnsiTheme="majorHAnsi" w:cs="Helvetica Neue"/>
          <w:sz w:val="28"/>
          <w:szCs w:val="28"/>
        </w:rPr>
        <w:t xml:space="preserve"> </w:t>
      </w:r>
    </w:p>
    <w:p w14:paraId="27CD572F" w14:textId="77777777" w:rsidR="00673ED7" w:rsidRDefault="00673ED7" w:rsidP="000450CE">
      <w:pPr>
        <w:spacing w:after="0"/>
        <w:jc w:val="both"/>
        <w:rPr>
          <w:rFonts w:asciiTheme="majorHAnsi" w:hAnsiTheme="majorHAnsi" w:cs="Helvetica Neue"/>
          <w:sz w:val="28"/>
          <w:szCs w:val="28"/>
        </w:rPr>
      </w:pPr>
    </w:p>
    <w:p w14:paraId="1B1BEA9B" w14:textId="071D94C8" w:rsidR="00CC6E92" w:rsidRPr="00CC6E92" w:rsidRDefault="005917A9" w:rsidP="000450CE">
      <w:pPr>
        <w:spacing w:after="0"/>
        <w:jc w:val="both"/>
        <w:rPr>
          <w:rFonts w:asciiTheme="majorHAnsi" w:hAnsiTheme="majorHAnsi" w:cs="Helvetica Neue"/>
          <w:b/>
          <w:bCs/>
          <w:sz w:val="28"/>
          <w:szCs w:val="28"/>
        </w:rPr>
      </w:pPr>
      <w:r>
        <w:rPr>
          <w:rFonts w:asciiTheme="majorHAnsi" w:hAnsiTheme="majorHAnsi" w:cs="Helvetica Neue"/>
          <w:b/>
          <w:bCs/>
          <w:sz w:val="28"/>
          <w:szCs w:val="28"/>
        </w:rPr>
        <w:t>PRINCIPALI FILONI LETTERARI</w:t>
      </w:r>
    </w:p>
    <w:p w14:paraId="77965AF1" w14:textId="121A6EDE" w:rsidR="00A3133A" w:rsidRDefault="00A3133A" w:rsidP="000450CE">
      <w:pPr>
        <w:spacing w:after="0"/>
        <w:jc w:val="both"/>
        <w:rPr>
          <w:rFonts w:asciiTheme="majorHAnsi" w:hAnsiTheme="majorHAnsi" w:cs="Helvetica Neue"/>
          <w:sz w:val="28"/>
          <w:szCs w:val="28"/>
        </w:rPr>
      </w:pPr>
      <w:r>
        <w:rPr>
          <w:rFonts w:asciiTheme="majorHAnsi" w:hAnsiTheme="majorHAnsi" w:cs="Helvetica Neue"/>
          <w:sz w:val="28"/>
          <w:szCs w:val="28"/>
        </w:rPr>
        <w:t>Sono molte le figure di intellettuali e scrittori che dominano il panorama culturale italiano di questi anni, aderendo in modo più o meno evidente alla corrente del Neorealismo.</w:t>
      </w:r>
    </w:p>
    <w:p w14:paraId="3A78AB3C" w14:textId="2A544E58" w:rsidR="005917A9" w:rsidRDefault="005917A9"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Una delle figure più importanti di questi anni, vero e proprio punto di riferimento culturale, oltre che politico, per gli intellettuali del tempo, è Gramsci, anima del Partito Comunista italiano, giornalista, scrittore, politico di orientamento filomarxista. Le sue posizioni, negli anni della dittatura fascista, lo portarono a scontare </w:t>
      </w:r>
      <w:r w:rsidR="003853F5">
        <w:rPr>
          <w:rFonts w:asciiTheme="majorHAnsi" w:hAnsiTheme="majorHAnsi" w:cs="Helvetica Neue"/>
          <w:sz w:val="28"/>
          <w:szCs w:val="28"/>
        </w:rPr>
        <w:t xml:space="preserve">venti </w:t>
      </w:r>
      <w:r>
        <w:rPr>
          <w:rFonts w:asciiTheme="majorHAnsi" w:hAnsiTheme="majorHAnsi" w:cs="Helvetica Neue"/>
          <w:sz w:val="28"/>
          <w:szCs w:val="28"/>
        </w:rPr>
        <w:t>anni di carcere, durante i quali non smise mai di leggere, di scrivere, di dare il suo contributo alla costruzione di una nuova società. I “Quaderni dal carcere”, edit</w:t>
      </w:r>
      <w:r w:rsidR="003853F5">
        <w:rPr>
          <w:rFonts w:asciiTheme="majorHAnsi" w:hAnsiTheme="majorHAnsi" w:cs="Helvetica Neue"/>
          <w:sz w:val="28"/>
          <w:szCs w:val="28"/>
        </w:rPr>
        <w:t>i</w:t>
      </w:r>
      <w:r>
        <w:rPr>
          <w:rFonts w:asciiTheme="majorHAnsi" w:hAnsiTheme="majorHAnsi" w:cs="Helvetica Neue"/>
          <w:sz w:val="28"/>
          <w:szCs w:val="28"/>
        </w:rPr>
        <w:t xml:space="preserve"> postum</w:t>
      </w:r>
      <w:r w:rsidR="003853F5">
        <w:rPr>
          <w:rFonts w:asciiTheme="majorHAnsi" w:hAnsiTheme="majorHAnsi" w:cs="Helvetica Neue"/>
          <w:sz w:val="28"/>
          <w:szCs w:val="28"/>
        </w:rPr>
        <w:t>i</w:t>
      </w:r>
      <w:r>
        <w:rPr>
          <w:rFonts w:asciiTheme="majorHAnsi" w:hAnsiTheme="majorHAnsi" w:cs="Helvetica Neue"/>
          <w:sz w:val="28"/>
          <w:szCs w:val="28"/>
        </w:rPr>
        <w:t xml:space="preserve"> nel 1947, contengono lettere appassionate, indirizzate ai suoi cari e rivolte alla società del suo tempo, agli intellettuali, spronandoli ad abbandonare la poesia raffinata per pochi, per dare vita a una letteratura nazional popolare, che possa farsi capire dal popolo, aprire le coscienze, assumere una funzione sociale importante.</w:t>
      </w:r>
    </w:p>
    <w:p w14:paraId="2B418E7D" w14:textId="657ACA19" w:rsidR="003F20C6" w:rsidRDefault="003F20C6" w:rsidP="000450CE">
      <w:pPr>
        <w:spacing w:after="0"/>
        <w:jc w:val="both"/>
        <w:rPr>
          <w:rFonts w:asciiTheme="majorHAnsi" w:hAnsiTheme="majorHAnsi" w:cs="Helvetica Neue"/>
          <w:sz w:val="28"/>
          <w:szCs w:val="28"/>
        </w:rPr>
      </w:pPr>
      <w:r>
        <w:rPr>
          <w:rFonts w:asciiTheme="majorHAnsi" w:hAnsiTheme="majorHAnsi" w:cs="Helvetica Neue"/>
          <w:sz w:val="28"/>
          <w:szCs w:val="28"/>
        </w:rPr>
        <w:t>Molti altri autori hanno dato vita in questi anni a opere di diverso genere, tutte caratterizzate da un ritorno al racconto della realtà e dall’uso di una lingua viva e vera.</w:t>
      </w:r>
    </w:p>
    <w:p w14:paraId="72CE7091" w14:textId="77777777" w:rsidR="003F20C6" w:rsidRDefault="003F20C6" w:rsidP="000450CE">
      <w:pPr>
        <w:spacing w:after="0"/>
        <w:jc w:val="both"/>
        <w:rPr>
          <w:rFonts w:asciiTheme="majorHAnsi" w:hAnsiTheme="majorHAnsi" w:cs="Helvetica Neue"/>
          <w:sz w:val="28"/>
          <w:szCs w:val="28"/>
        </w:rPr>
      </w:pPr>
    </w:p>
    <w:p w14:paraId="54384AE2" w14:textId="41F9E7E2" w:rsidR="005917A9" w:rsidRDefault="00A3133A" w:rsidP="000450CE">
      <w:pPr>
        <w:spacing w:after="0"/>
        <w:jc w:val="both"/>
        <w:rPr>
          <w:rFonts w:asciiTheme="majorHAnsi" w:hAnsiTheme="majorHAnsi" w:cs="Helvetica Neue"/>
          <w:sz w:val="28"/>
          <w:szCs w:val="28"/>
        </w:rPr>
      </w:pPr>
      <w:r>
        <w:rPr>
          <w:rFonts w:asciiTheme="majorHAnsi" w:hAnsiTheme="majorHAnsi" w:cs="Helvetica Neue"/>
          <w:sz w:val="28"/>
          <w:szCs w:val="28"/>
        </w:rPr>
        <w:t>Possiamo riassumere i filoni narrativi principali in questo modo:</w:t>
      </w:r>
    </w:p>
    <w:p w14:paraId="085DDAF5" w14:textId="77777777" w:rsidR="00A3133A" w:rsidRDefault="00A3133A" w:rsidP="000450CE">
      <w:pPr>
        <w:spacing w:after="0"/>
        <w:jc w:val="both"/>
        <w:rPr>
          <w:rFonts w:asciiTheme="majorHAnsi" w:hAnsiTheme="majorHAnsi" w:cs="Helvetica Neue"/>
          <w:sz w:val="28"/>
          <w:szCs w:val="28"/>
        </w:rPr>
      </w:pPr>
    </w:p>
    <w:p w14:paraId="51406593" w14:textId="4C1D5A6E" w:rsidR="00A3133A" w:rsidRDefault="00A3133A" w:rsidP="000450CE">
      <w:pPr>
        <w:spacing w:after="0"/>
        <w:jc w:val="both"/>
        <w:rPr>
          <w:rFonts w:asciiTheme="majorHAnsi" w:hAnsiTheme="majorHAnsi" w:cs="Helvetica Neue"/>
          <w:sz w:val="28"/>
          <w:szCs w:val="28"/>
        </w:rPr>
      </w:pPr>
      <w:r>
        <w:rPr>
          <w:rFonts w:asciiTheme="majorHAnsi" w:hAnsiTheme="majorHAnsi" w:cs="Helvetica Neue"/>
          <w:sz w:val="28"/>
          <w:szCs w:val="28"/>
        </w:rPr>
        <w:t>-</w:t>
      </w:r>
      <w:r w:rsidR="00CC6E92">
        <w:rPr>
          <w:rFonts w:asciiTheme="majorHAnsi" w:hAnsiTheme="majorHAnsi" w:cs="Helvetica Neue"/>
          <w:sz w:val="28"/>
          <w:szCs w:val="28"/>
        </w:rPr>
        <w:t xml:space="preserve">autori che raccontano </w:t>
      </w:r>
      <w:r>
        <w:rPr>
          <w:rFonts w:asciiTheme="majorHAnsi" w:hAnsiTheme="majorHAnsi" w:cs="Helvetica Neue"/>
          <w:sz w:val="28"/>
          <w:szCs w:val="28"/>
        </w:rPr>
        <w:t>l’esperienza della lotta partigiana, vissuta in prima persona (Fenoglio, Calvino</w:t>
      </w:r>
      <w:r w:rsidR="004C43EE">
        <w:rPr>
          <w:rFonts w:asciiTheme="majorHAnsi" w:hAnsiTheme="majorHAnsi" w:cs="Helvetica Neue"/>
          <w:sz w:val="28"/>
          <w:szCs w:val="28"/>
        </w:rPr>
        <w:t>, Vittorini</w:t>
      </w:r>
      <w:r>
        <w:rPr>
          <w:rFonts w:asciiTheme="majorHAnsi" w:hAnsiTheme="majorHAnsi" w:cs="Helvetica Neue"/>
          <w:sz w:val="28"/>
          <w:szCs w:val="28"/>
        </w:rPr>
        <w:t>) o da lontano (Pavese)</w:t>
      </w:r>
    </w:p>
    <w:p w14:paraId="3C71A215" w14:textId="77777777" w:rsidR="00B1119F" w:rsidRDefault="00B1119F" w:rsidP="000450CE">
      <w:pPr>
        <w:spacing w:after="0"/>
        <w:jc w:val="both"/>
        <w:rPr>
          <w:rFonts w:asciiTheme="majorHAnsi" w:hAnsiTheme="majorHAnsi" w:cs="Helvetica Neue"/>
          <w:sz w:val="28"/>
          <w:szCs w:val="28"/>
        </w:rPr>
      </w:pPr>
    </w:p>
    <w:p w14:paraId="07E6A435" w14:textId="29BB9C9C" w:rsidR="00A3133A" w:rsidRDefault="00A3133A" w:rsidP="000450CE">
      <w:pPr>
        <w:spacing w:after="0"/>
        <w:jc w:val="both"/>
        <w:rPr>
          <w:rFonts w:asciiTheme="majorHAnsi" w:hAnsiTheme="majorHAnsi" w:cs="Helvetica Neue"/>
          <w:sz w:val="28"/>
          <w:szCs w:val="28"/>
        </w:rPr>
      </w:pPr>
      <w:r>
        <w:rPr>
          <w:rFonts w:asciiTheme="majorHAnsi" w:hAnsiTheme="majorHAnsi" w:cs="Helvetica Neue"/>
          <w:sz w:val="28"/>
          <w:szCs w:val="28"/>
        </w:rPr>
        <w:t>-letteratura che racconta gli orrori dell’Olocausto</w:t>
      </w:r>
      <w:r w:rsidR="004C43EE">
        <w:rPr>
          <w:rFonts w:asciiTheme="majorHAnsi" w:hAnsiTheme="majorHAnsi" w:cs="Helvetica Neue"/>
          <w:sz w:val="28"/>
          <w:szCs w:val="28"/>
        </w:rPr>
        <w:t xml:space="preserve"> e della prigionia</w:t>
      </w:r>
      <w:r>
        <w:rPr>
          <w:rFonts w:asciiTheme="majorHAnsi" w:hAnsiTheme="majorHAnsi" w:cs="Helvetica Neue"/>
          <w:sz w:val="28"/>
          <w:szCs w:val="28"/>
        </w:rPr>
        <w:t xml:space="preserve"> (Primo Levi</w:t>
      </w:r>
      <w:r w:rsidR="004C43EE">
        <w:rPr>
          <w:rFonts w:asciiTheme="majorHAnsi" w:hAnsiTheme="majorHAnsi" w:cs="Helvetica Neue"/>
          <w:sz w:val="28"/>
          <w:szCs w:val="28"/>
        </w:rPr>
        <w:t>, Dacia Maraini</w:t>
      </w:r>
      <w:r>
        <w:rPr>
          <w:rFonts w:asciiTheme="majorHAnsi" w:hAnsiTheme="majorHAnsi" w:cs="Helvetica Neue"/>
          <w:sz w:val="28"/>
          <w:szCs w:val="28"/>
        </w:rPr>
        <w:t>)</w:t>
      </w:r>
    </w:p>
    <w:p w14:paraId="059DD929" w14:textId="77777777" w:rsidR="00B1119F" w:rsidRDefault="00B1119F" w:rsidP="000450CE">
      <w:pPr>
        <w:spacing w:after="0"/>
        <w:jc w:val="both"/>
        <w:rPr>
          <w:rFonts w:asciiTheme="majorHAnsi" w:hAnsiTheme="majorHAnsi" w:cs="Helvetica Neue"/>
          <w:sz w:val="28"/>
          <w:szCs w:val="28"/>
        </w:rPr>
      </w:pPr>
    </w:p>
    <w:p w14:paraId="0BE009C7" w14:textId="38F8714C" w:rsidR="00A3133A" w:rsidRDefault="00A3133A" w:rsidP="000450CE">
      <w:pPr>
        <w:spacing w:after="0"/>
        <w:jc w:val="both"/>
        <w:rPr>
          <w:rFonts w:asciiTheme="majorHAnsi" w:hAnsiTheme="majorHAnsi" w:cs="Helvetica Neue"/>
          <w:sz w:val="28"/>
          <w:szCs w:val="28"/>
        </w:rPr>
      </w:pPr>
      <w:r>
        <w:rPr>
          <w:rFonts w:asciiTheme="majorHAnsi" w:hAnsiTheme="majorHAnsi" w:cs="Helvetica Neue"/>
          <w:sz w:val="28"/>
          <w:szCs w:val="28"/>
        </w:rPr>
        <w:t>-</w:t>
      </w:r>
      <w:r w:rsidR="00CC6E92">
        <w:rPr>
          <w:rFonts w:asciiTheme="majorHAnsi" w:hAnsiTheme="majorHAnsi" w:cs="Helvetica Neue"/>
          <w:sz w:val="28"/>
          <w:szCs w:val="28"/>
        </w:rPr>
        <w:t xml:space="preserve">autori </w:t>
      </w:r>
      <w:r>
        <w:rPr>
          <w:rFonts w:asciiTheme="majorHAnsi" w:hAnsiTheme="majorHAnsi" w:cs="Helvetica Neue"/>
          <w:sz w:val="28"/>
          <w:szCs w:val="28"/>
        </w:rPr>
        <w:t>che racconta</w:t>
      </w:r>
      <w:r w:rsidR="00CC6E92">
        <w:rPr>
          <w:rFonts w:asciiTheme="majorHAnsi" w:hAnsiTheme="majorHAnsi" w:cs="Helvetica Neue"/>
          <w:sz w:val="28"/>
          <w:szCs w:val="28"/>
        </w:rPr>
        <w:t>no</w:t>
      </w:r>
      <w:r>
        <w:rPr>
          <w:rFonts w:asciiTheme="majorHAnsi" w:hAnsiTheme="majorHAnsi" w:cs="Helvetica Neue"/>
          <w:sz w:val="28"/>
          <w:szCs w:val="28"/>
        </w:rPr>
        <w:t xml:space="preserve"> la seconda guerra mondiale vissuta in prima persona (Rigoni Stern)</w:t>
      </w:r>
    </w:p>
    <w:p w14:paraId="4CA30BA4" w14:textId="77777777" w:rsidR="00A3133A" w:rsidRDefault="00A3133A" w:rsidP="000450CE">
      <w:pPr>
        <w:spacing w:after="0"/>
        <w:jc w:val="both"/>
        <w:rPr>
          <w:rFonts w:asciiTheme="majorHAnsi" w:hAnsiTheme="majorHAnsi" w:cs="Helvetica Neue"/>
          <w:sz w:val="28"/>
          <w:szCs w:val="28"/>
        </w:rPr>
      </w:pPr>
    </w:p>
    <w:p w14:paraId="4930B213" w14:textId="17EEAB69" w:rsidR="00A3133A" w:rsidRDefault="00A3133A" w:rsidP="000450CE">
      <w:pPr>
        <w:spacing w:after="0"/>
        <w:jc w:val="both"/>
        <w:rPr>
          <w:rFonts w:asciiTheme="majorHAnsi" w:hAnsiTheme="majorHAnsi" w:cs="Helvetica Neue"/>
          <w:sz w:val="28"/>
          <w:szCs w:val="28"/>
        </w:rPr>
      </w:pPr>
      <w:r>
        <w:rPr>
          <w:rFonts w:asciiTheme="majorHAnsi" w:hAnsiTheme="majorHAnsi" w:cs="Helvetica Neue"/>
          <w:sz w:val="28"/>
          <w:szCs w:val="28"/>
        </w:rPr>
        <w:t>-</w:t>
      </w:r>
      <w:r w:rsidR="00CC6E92">
        <w:rPr>
          <w:rFonts w:asciiTheme="majorHAnsi" w:hAnsiTheme="majorHAnsi" w:cs="Helvetica Neue"/>
          <w:sz w:val="28"/>
          <w:szCs w:val="28"/>
        </w:rPr>
        <w:t>scrittori che descrivono</w:t>
      </w:r>
      <w:r>
        <w:rPr>
          <w:rFonts w:asciiTheme="majorHAnsi" w:hAnsiTheme="majorHAnsi" w:cs="Helvetica Neue"/>
          <w:sz w:val="28"/>
          <w:szCs w:val="28"/>
        </w:rPr>
        <w:t xml:space="preserve"> le periferie </w:t>
      </w:r>
      <w:r w:rsidR="00D5153E">
        <w:rPr>
          <w:rFonts w:asciiTheme="majorHAnsi" w:hAnsiTheme="majorHAnsi" w:cs="Helvetica Neue"/>
          <w:sz w:val="28"/>
          <w:szCs w:val="28"/>
        </w:rPr>
        <w:t xml:space="preserve">e il mondo dimenticato del sottoproletariato urbano </w:t>
      </w:r>
      <w:r>
        <w:rPr>
          <w:rFonts w:asciiTheme="majorHAnsi" w:hAnsiTheme="majorHAnsi" w:cs="Helvetica Neue"/>
          <w:sz w:val="28"/>
          <w:szCs w:val="28"/>
        </w:rPr>
        <w:t>(Pasolini)</w:t>
      </w:r>
    </w:p>
    <w:p w14:paraId="0A6BD7D8" w14:textId="77777777" w:rsidR="00B1119F" w:rsidRDefault="00B1119F" w:rsidP="000450CE">
      <w:pPr>
        <w:spacing w:after="0"/>
        <w:jc w:val="both"/>
        <w:rPr>
          <w:rFonts w:asciiTheme="majorHAnsi" w:hAnsiTheme="majorHAnsi" w:cs="Helvetica Neue"/>
          <w:sz w:val="28"/>
          <w:szCs w:val="28"/>
        </w:rPr>
      </w:pPr>
    </w:p>
    <w:p w14:paraId="5F100202" w14:textId="386A1B20" w:rsidR="00B1119F" w:rsidRDefault="00B1119F" w:rsidP="000450CE">
      <w:pPr>
        <w:spacing w:after="0"/>
        <w:jc w:val="both"/>
        <w:rPr>
          <w:rFonts w:asciiTheme="majorHAnsi" w:hAnsiTheme="majorHAnsi" w:cs="Helvetica Neue"/>
          <w:sz w:val="28"/>
          <w:szCs w:val="28"/>
        </w:rPr>
      </w:pPr>
      <w:r>
        <w:rPr>
          <w:rFonts w:asciiTheme="majorHAnsi" w:hAnsiTheme="majorHAnsi" w:cs="Helvetica Neue"/>
          <w:sz w:val="28"/>
          <w:szCs w:val="28"/>
        </w:rPr>
        <w:t>-romanzi sulla classe operaia (Pratolini)</w:t>
      </w:r>
    </w:p>
    <w:p w14:paraId="2F3FC7A2" w14:textId="77777777" w:rsidR="00A3133A" w:rsidRDefault="00A3133A" w:rsidP="000450CE">
      <w:pPr>
        <w:spacing w:after="0"/>
        <w:jc w:val="both"/>
        <w:rPr>
          <w:rFonts w:asciiTheme="majorHAnsi" w:hAnsiTheme="majorHAnsi" w:cs="Helvetica Neue"/>
          <w:sz w:val="28"/>
          <w:szCs w:val="28"/>
        </w:rPr>
      </w:pPr>
    </w:p>
    <w:p w14:paraId="1D8E2E96" w14:textId="11E1C55E" w:rsidR="00A3133A" w:rsidRDefault="00A3133A" w:rsidP="000450CE">
      <w:pPr>
        <w:spacing w:after="0"/>
        <w:jc w:val="both"/>
        <w:rPr>
          <w:rFonts w:asciiTheme="majorHAnsi" w:hAnsiTheme="majorHAnsi" w:cs="Helvetica Neue"/>
          <w:sz w:val="28"/>
          <w:szCs w:val="28"/>
        </w:rPr>
      </w:pPr>
      <w:r>
        <w:rPr>
          <w:rFonts w:asciiTheme="majorHAnsi" w:hAnsiTheme="majorHAnsi" w:cs="Helvetica Neue"/>
          <w:sz w:val="28"/>
          <w:szCs w:val="28"/>
        </w:rPr>
        <w:t>-</w:t>
      </w:r>
      <w:r w:rsidR="00B1119F">
        <w:rPr>
          <w:rFonts w:asciiTheme="majorHAnsi" w:hAnsiTheme="majorHAnsi" w:cs="Helvetica Neue"/>
          <w:sz w:val="28"/>
          <w:szCs w:val="28"/>
        </w:rPr>
        <w:t>romanzi con tematiche sociali, che si ricollegano alla tradizione di Verga (Vittorini, Moravia, Carlo Levi)</w:t>
      </w:r>
    </w:p>
    <w:p w14:paraId="79369DD4" w14:textId="77777777" w:rsidR="00B1119F" w:rsidRDefault="00B1119F" w:rsidP="000450CE">
      <w:pPr>
        <w:spacing w:after="0"/>
        <w:jc w:val="both"/>
        <w:rPr>
          <w:rFonts w:asciiTheme="majorHAnsi" w:hAnsiTheme="majorHAnsi" w:cs="Helvetica Neue"/>
          <w:sz w:val="28"/>
          <w:szCs w:val="28"/>
        </w:rPr>
      </w:pPr>
    </w:p>
    <w:p w14:paraId="53106440" w14:textId="0B0ED836" w:rsidR="00B1119F" w:rsidRDefault="00B1119F" w:rsidP="000450CE">
      <w:pPr>
        <w:spacing w:after="0"/>
        <w:jc w:val="both"/>
        <w:rPr>
          <w:rFonts w:asciiTheme="majorHAnsi" w:hAnsiTheme="majorHAnsi" w:cs="Helvetica Neue"/>
          <w:sz w:val="28"/>
          <w:szCs w:val="28"/>
        </w:rPr>
      </w:pPr>
      <w:r>
        <w:rPr>
          <w:rFonts w:asciiTheme="majorHAnsi" w:hAnsiTheme="majorHAnsi" w:cs="Helvetica Neue"/>
          <w:sz w:val="28"/>
          <w:szCs w:val="28"/>
        </w:rPr>
        <w:t>-romanzi psicologici, di formazione (Elsa Morante</w:t>
      </w:r>
      <w:r w:rsidR="00D5153E">
        <w:rPr>
          <w:rFonts w:asciiTheme="majorHAnsi" w:hAnsiTheme="majorHAnsi" w:cs="Helvetica Neue"/>
          <w:sz w:val="28"/>
          <w:szCs w:val="28"/>
        </w:rPr>
        <w:t>, Maraini</w:t>
      </w:r>
      <w:r>
        <w:rPr>
          <w:rFonts w:asciiTheme="majorHAnsi" w:hAnsiTheme="majorHAnsi" w:cs="Helvetica Neue"/>
          <w:sz w:val="28"/>
          <w:szCs w:val="28"/>
        </w:rPr>
        <w:t>)</w:t>
      </w:r>
    </w:p>
    <w:p w14:paraId="34EF122F" w14:textId="77777777" w:rsidR="00B1119F" w:rsidRDefault="00B1119F" w:rsidP="000450CE">
      <w:pPr>
        <w:spacing w:after="0"/>
        <w:jc w:val="both"/>
        <w:rPr>
          <w:rFonts w:asciiTheme="majorHAnsi" w:hAnsiTheme="majorHAnsi" w:cs="Helvetica Neue"/>
          <w:sz w:val="28"/>
          <w:szCs w:val="28"/>
        </w:rPr>
      </w:pPr>
    </w:p>
    <w:p w14:paraId="63DCFEB6" w14:textId="22DEF420" w:rsidR="00B1119F" w:rsidRDefault="00B1119F" w:rsidP="000450CE">
      <w:pPr>
        <w:spacing w:after="0"/>
        <w:jc w:val="both"/>
        <w:rPr>
          <w:rFonts w:asciiTheme="majorHAnsi" w:hAnsiTheme="majorHAnsi" w:cs="Helvetica Neue"/>
          <w:sz w:val="28"/>
          <w:szCs w:val="28"/>
        </w:rPr>
      </w:pPr>
      <w:r>
        <w:rPr>
          <w:rFonts w:asciiTheme="majorHAnsi" w:hAnsiTheme="majorHAnsi" w:cs="Helvetica Neue"/>
          <w:sz w:val="28"/>
          <w:szCs w:val="28"/>
        </w:rPr>
        <w:lastRenderedPageBreak/>
        <w:t>-romanzi gialli/polizieschi (Sciascia, Eco)</w:t>
      </w:r>
    </w:p>
    <w:p w14:paraId="04D49B37" w14:textId="77777777" w:rsidR="00B1119F" w:rsidRDefault="00B1119F" w:rsidP="000450CE">
      <w:pPr>
        <w:spacing w:after="0"/>
        <w:jc w:val="both"/>
        <w:rPr>
          <w:rFonts w:asciiTheme="majorHAnsi" w:hAnsiTheme="majorHAnsi" w:cs="Helvetica Neue"/>
          <w:sz w:val="28"/>
          <w:szCs w:val="28"/>
        </w:rPr>
      </w:pPr>
    </w:p>
    <w:p w14:paraId="3C6779DF" w14:textId="6AF9E931" w:rsidR="00B1119F" w:rsidRDefault="00B1119F" w:rsidP="000450CE">
      <w:pPr>
        <w:spacing w:after="0"/>
        <w:jc w:val="both"/>
        <w:rPr>
          <w:rFonts w:asciiTheme="majorHAnsi" w:hAnsiTheme="majorHAnsi" w:cs="Helvetica Neue"/>
          <w:sz w:val="28"/>
          <w:szCs w:val="28"/>
        </w:rPr>
      </w:pPr>
      <w:r>
        <w:rPr>
          <w:rFonts w:asciiTheme="majorHAnsi" w:hAnsiTheme="majorHAnsi" w:cs="Helvetica Neue"/>
          <w:sz w:val="28"/>
          <w:szCs w:val="28"/>
        </w:rPr>
        <w:t xml:space="preserve">-letteratura fantastica (Calvino) </w:t>
      </w:r>
    </w:p>
    <w:p w14:paraId="62BB4C22" w14:textId="77777777" w:rsidR="0068195B" w:rsidRDefault="0068195B" w:rsidP="00FA0936">
      <w:pPr>
        <w:jc w:val="both"/>
        <w:rPr>
          <w:rFonts w:asciiTheme="majorHAnsi" w:hAnsiTheme="majorHAnsi" w:cs="Helvetica Neue"/>
          <w:sz w:val="28"/>
          <w:szCs w:val="28"/>
        </w:rPr>
      </w:pPr>
    </w:p>
    <w:p w14:paraId="4A3C9A20" w14:textId="19DC67EB" w:rsidR="00FA0936" w:rsidRPr="0068195B" w:rsidRDefault="0068195B" w:rsidP="00FA0936">
      <w:pPr>
        <w:jc w:val="both"/>
        <w:rPr>
          <w:rFonts w:asciiTheme="majorHAnsi" w:hAnsiTheme="majorHAnsi" w:cs="Helvetica Neue"/>
          <w:b/>
          <w:bCs/>
          <w:sz w:val="28"/>
          <w:szCs w:val="28"/>
        </w:rPr>
      </w:pPr>
      <w:r w:rsidRPr="0068195B">
        <w:rPr>
          <w:rFonts w:asciiTheme="majorHAnsi" w:hAnsiTheme="majorHAnsi" w:cs="Helvetica Neue"/>
          <w:b/>
          <w:bCs/>
          <w:sz w:val="28"/>
          <w:szCs w:val="28"/>
        </w:rPr>
        <w:t>LA FINE DEL MOVIMENTO</w:t>
      </w:r>
    </w:p>
    <w:p w14:paraId="5294BC4F" w14:textId="00E35D1E" w:rsidR="000450CE" w:rsidRPr="0027058B" w:rsidRDefault="000450CE" w:rsidP="000450CE">
      <w:pPr>
        <w:jc w:val="both"/>
        <w:rPr>
          <w:rFonts w:asciiTheme="majorHAnsi" w:hAnsiTheme="majorHAnsi" w:cs="Helvetica Neue"/>
          <w:sz w:val="28"/>
          <w:szCs w:val="28"/>
        </w:rPr>
      </w:pPr>
      <w:r w:rsidRPr="0027058B">
        <w:rPr>
          <w:rFonts w:asciiTheme="majorHAnsi" w:hAnsiTheme="majorHAnsi" w:cs="Helvetica Neue"/>
          <w:sz w:val="28"/>
          <w:szCs w:val="28"/>
        </w:rPr>
        <w:t>Il movimento dur</w:t>
      </w:r>
      <w:r w:rsidR="00296672">
        <w:rPr>
          <w:rFonts w:asciiTheme="majorHAnsi" w:hAnsiTheme="majorHAnsi" w:cs="Helvetica Neue"/>
          <w:sz w:val="28"/>
          <w:szCs w:val="28"/>
        </w:rPr>
        <w:t>a</w:t>
      </w:r>
      <w:r w:rsidRPr="0027058B">
        <w:rPr>
          <w:rFonts w:asciiTheme="majorHAnsi" w:hAnsiTheme="majorHAnsi" w:cs="Helvetica Neue"/>
          <w:sz w:val="28"/>
          <w:szCs w:val="28"/>
        </w:rPr>
        <w:t xml:space="preserve"> circa dieci anni e si deterior</w:t>
      </w:r>
      <w:r w:rsidR="00296672">
        <w:rPr>
          <w:rFonts w:asciiTheme="majorHAnsi" w:hAnsiTheme="majorHAnsi" w:cs="Helvetica Neue"/>
          <w:sz w:val="28"/>
          <w:szCs w:val="28"/>
        </w:rPr>
        <w:t>a</w:t>
      </w:r>
      <w:r w:rsidRPr="0027058B">
        <w:rPr>
          <w:rFonts w:asciiTheme="majorHAnsi" w:hAnsiTheme="majorHAnsi" w:cs="Helvetica Neue"/>
          <w:sz w:val="28"/>
          <w:szCs w:val="28"/>
        </w:rPr>
        <w:t xml:space="preserve"> poi a causa di tre fattori:</w:t>
      </w:r>
    </w:p>
    <w:p w14:paraId="2F08F7E5" w14:textId="13EB99C9" w:rsidR="000450CE" w:rsidRPr="0027058B" w:rsidRDefault="000450CE" w:rsidP="000450CE">
      <w:pPr>
        <w:pStyle w:val="Paragrafoelenco"/>
        <w:numPr>
          <w:ilvl w:val="0"/>
          <w:numId w:val="2"/>
        </w:numPr>
        <w:jc w:val="both"/>
        <w:rPr>
          <w:rFonts w:asciiTheme="majorHAnsi" w:hAnsiTheme="majorHAnsi" w:cs="Helvetica Neue"/>
          <w:sz w:val="28"/>
          <w:szCs w:val="28"/>
        </w:rPr>
      </w:pPr>
      <w:r w:rsidRPr="0027058B">
        <w:rPr>
          <w:rFonts w:asciiTheme="majorHAnsi" w:hAnsiTheme="majorHAnsi" w:cs="Helvetica Neue"/>
          <w:sz w:val="28"/>
          <w:szCs w:val="28"/>
        </w:rPr>
        <w:t xml:space="preserve">il contrasto con il partito comunista, che </w:t>
      </w:r>
      <w:r w:rsidR="00296672">
        <w:rPr>
          <w:rFonts w:asciiTheme="majorHAnsi" w:hAnsiTheme="majorHAnsi" w:cs="Helvetica Neue"/>
          <w:sz w:val="28"/>
          <w:szCs w:val="28"/>
        </w:rPr>
        <w:t xml:space="preserve">vorrebbe </w:t>
      </w:r>
      <w:r w:rsidR="00B27ACE">
        <w:rPr>
          <w:rFonts w:asciiTheme="majorHAnsi" w:hAnsiTheme="majorHAnsi" w:cs="Helvetica Neue"/>
          <w:sz w:val="28"/>
          <w:szCs w:val="28"/>
        </w:rPr>
        <w:t xml:space="preserve">essere la guida del Neorealismo e </w:t>
      </w:r>
      <w:r w:rsidRPr="0027058B">
        <w:rPr>
          <w:rFonts w:asciiTheme="majorHAnsi" w:hAnsiTheme="majorHAnsi" w:cs="Helvetica Neue"/>
          <w:sz w:val="28"/>
          <w:szCs w:val="28"/>
        </w:rPr>
        <w:t>non appoggi</w:t>
      </w:r>
      <w:r w:rsidR="00296672">
        <w:rPr>
          <w:rFonts w:asciiTheme="majorHAnsi" w:hAnsiTheme="majorHAnsi" w:cs="Helvetica Neue"/>
          <w:sz w:val="28"/>
          <w:szCs w:val="28"/>
        </w:rPr>
        <w:t>a</w:t>
      </w:r>
      <w:r w:rsidRPr="0027058B">
        <w:rPr>
          <w:rFonts w:asciiTheme="majorHAnsi" w:hAnsiTheme="majorHAnsi" w:cs="Helvetica Neue"/>
          <w:sz w:val="28"/>
          <w:szCs w:val="28"/>
        </w:rPr>
        <w:t xml:space="preserve"> </w:t>
      </w:r>
      <w:r w:rsidR="00B27ACE">
        <w:rPr>
          <w:rFonts w:asciiTheme="majorHAnsi" w:hAnsiTheme="majorHAnsi" w:cs="Helvetica Neue"/>
          <w:sz w:val="28"/>
          <w:szCs w:val="28"/>
        </w:rPr>
        <w:t>l</w:t>
      </w:r>
      <w:r w:rsidR="001B77BA">
        <w:rPr>
          <w:rFonts w:asciiTheme="majorHAnsi" w:hAnsiTheme="majorHAnsi" w:cs="Helvetica Neue"/>
          <w:sz w:val="28"/>
          <w:szCs w:val="28"/>
        </w:rPr>
        <w:t>’idea</w:t>
      </w:r>
      <w:r w:rsidRPr="0027058B">
        <w:rPr>
          <w:rFonts w:asciiTheme="majorHAnsi" w:hAnsiTheme="majorHAnsi" w:cs="Helvetica Neue"/>
          <w:sz w:val="28"/>
          <w:szCs w:val="28"/>
        </w:rPr>
        <w:t xml:space="preserve"> dell’intellettuale libero</w:t>
      </w:r>
      <w:r w:rsidR="001B77BA">
        <w:rPr>
          <w:rFonts w:asciiTheme="majorHAnsi" w:hAnsiTheme="majorHAnsi" w:cs="Helvetica Neue"/>
          <w:sz w:val="28"/>
          <w:szCs w:val="28"/>
        </w:rPr>
        <w:t xml:space="preserve"> di non appartenere a un partito politico</w:t>
      </w:r>
    </w:p>
    <w:p w14:paraId="061AD3D4" w14:textId="77777777" w:rsidR="000450CE" w:rsidRPr="0027058B" w:rsidRDefault="000450CE" w:rsidP="000450CE">
      <w:pPr>
        <w:pStyle w:val="Paragrafoelenco"/>
        <w:numPr>
          <w:ilvl w:val="0"/>
          <w:numId w:val="2"/>
        </w:numPr>
        <w:jc w:val="both"/>
        <w:rPr>
          <w:rFonts w:asciiTheme="majorHAnsi" w:hAnsiTheme="majorHAnsi" w:cs="Helvetica Neue"/>
          <w:sz w:val="28"/>
          <w:szCs w:val="28"/>
        </w:rPr>
      </w:pPr>
      <w:r w:rsidRPr="0027058B">
        <w:rPr>
          <w:rFonts w:asciiTheme="majorHAnsi" w:hAnsiTheme="majorHAnsi" w:cs="Helvetica Neue"/>
          <w:sz w:val="28"/>
          <w:szCs w:val="28"/>
        </w:rPr>
        <w:t xml:space="preserve">il </w:t>
      </w:r>
      <w:r w:rsidR="009F4314" w:rsidRPr="0027058B">
        <w:rPr>
          <w:rFonts w:asciiTheme="majorHAnsi" w:hAnsiTheme="majorHAnsi" w:cs="Helvetica Neue"/>
          <w:sz w:val="28"/>
          <w:szCs w:val="28"/>
        </w:rPr>
        <w:t>ripetersi degli stessi temi, dunque la perdita di originalità</w:t>
      </w:r>
    </w:p>
    <w:p w14:paraId="7187BE45" w14:textId="22DF71FA" w:rsidR="00562F36" w:rsidRDefault="009F4314" w:rsidP="004C20EA">
      <w:pPr>
        <w:pStyle w:val="Paragrafoelenco"/>
        <w:numPr>
          <w:ilvl w:val="0"/>
          <w:numId w:val="2"/>
        </w:numPr>
        <w:jc w:val="both"/>
        <w:rPr>
          <w:rFonts w:asciiTheme="majorHAnsi" w:hAnsiTheme="majorHAnsi" w:cs="Helvetica Neue"/>
          <w:sz w:val="28"/>
          <w:szCs w:val="28"/>
        </w:rPr>
      </w:pPr>
      <w:r w:rsidRPr="0027058B">
        <w:rPr>
          <w:rFonts w:asciiTheme="majorHAnsi" w:hAnsiTheme="majorHAnsi" w:cs="Helvetica Neue"/>
          <w:sz w:val="28"/>
          <w:szCs w:val="28"/>
        </w:rPr>
        <w:t>l’uso del dialetto fin</w:t>
      </w:r>
      <w:r w:rsidR="00296672">
        <w:rPr>
          <w:rFonts w:asciiTheme="majorHAnsi" w:hAnsiTheme="majorHAnsi" w:cs="Helvetica Neue"/>
          <w:sz w:val="28"/>
          <w:szCs w:val="28"/>
        </w:rPr>
        <w:t>isce</w:t>
      </w:r>
      <w:r w:rsidRPr="0027058B">
        <w:rPr>
          <w:rFonts w:asciiTheme="majorHAnsi" w:hAnsiTheme="majorHAnsi" w:cs="Helvetica Neue"/>
          <w:sz w:val="28"/>
          <w:szCs w:val="28"/>
        </w:rPr>
        <w:t xml:space="preserve"> per rendere troppo sciatto il linguaggio, troppo popolare, dunque poco apprezzato dalla critica e dal pubblic</w:t>
      </w:r>
      <w:r w:rsidR="005639D2">
        <w:rPr>
          <w:rFonts w:asciiTheme="majorHAnsi" w:hAnsiTheme="majorHAnsi" w:cs="Helvetica Neue"/>
          <w:sz w:val="28"/>
          <w:szCs w:val="28"/>
        </w:rPr>
        <w:t>o</w:t>
      </w:r>
      <w:r w:rsidR="00562F36">
        <w:rPr>
          <w:rFonts w:asciiTheme="majorHAnsi" w:hAnsiTheme="majorHAnsi" w:cs="Helvetica Neue"/>
          <w:sz w:val="28"/>
          <w:szCs w:val="28"/>
        </w:rPr>
        <w:t>.</w:t>
      </w:r>
    </w:p>
    <w:p w14:paraId="62BA4A69" w14:textId="6FE15BEB" w:rsidR="004C20EA" w:rsidRPr="00562F36" w:rsidRDefault="004C20EA" w:rsidP="00562F36">
      <w:pPr>
        <w:ind w:left="360"/>
        <w:jc w:val="both"/>
        <w:rPr>
          <w:rFonts w:asciiTheme="majorHAnsi" w:hAnsiTheme="majorHAnsi" w:cs="Helvetica Neue"/>
          <w:sz w:val="28"/>
          <w:szCs w:val="28"/>
        </w:rPr>
      </w:pPr>
      <w:r w:rsidRPr="00562F36">
        <w:rPr>
          <w:rFonts w:ascii="Arial" w:hAnsi="Arial" w:cs="Arial"/>
          <w:b/>
          <w:bCs/>
          <w:color w:val="000000"/>
          <w:sz w:val="18"/>
          <w:szCs w:val="18"/>
        </w:rPr>
        <w:br/>
      </w:r>
      <w:r w:rsidRPr="00562F36">
        <w:rPr>
          <w:rFonts w:ascii="Arial" w:hAnsi="Arial" w:cs="Arial"/>
          <w:color w:val="000000"/>
          <w:sz w:val="18"/>
          <w:szCs w:val="18"/>
        </w:rPr>
        <w:br/>
      </w:r>
      <w:r w:rsidRPr="00562F36">
        <w:rPr>
          <w:rFonts w:ascii="Arial" w:hAnsi="Arial" w:cs="Arial"/>
          <w:color w:val="000000"/>
          <w:sz w:val="28"/>
          <w:szCs w:val="28"/>
        </w:rPr>
        <w:br/>
      </w:r>
      <w:r w:rsidRPr="00562F36">
        <w:rPr>
          <w:rFonts w:ascii="Arial" w:hAnsi="Arial" w:cs="Arial"/>
          <w:color w:val="000000"/>
          <w:sz w:val="28"/>
          <w:szCs w:val="28"/>
        </w:rPr>
        <w:br/>
      </w:r>
      <w:r w:rsidRPr="00562F36">
        <w:rPr>
          <w:rFonts w:ascii="Arial" w:hAnsi="Arial" w:cs="Arial"/>
          <w:color w:val="000000"/>
          <w:sz w:val="28"/>
          <w:szCs w:val="28"/>
        </w:rPr>
        <w:br/>
      </w:r>
      <w:r w:rsidRPr="00562F36">
        <w:rPr>
          <w:rFonts w:ascii="Arial" w:hAnsi="Arial" w:cs="Arial"/>
          <w:color w:val="000000"/>
          <w:sz w:val="28"/>
          <w:szCs w:val="28"/>
        </w:rPr>
        <w:br/>
      </w:r>
    </w:p>
    <w:sectPr w:rsidR="004C20EA" w:rsidRPr="00562F36" w:rsidSect="001F051D">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10078B"/>
    <w:multiLevelType w:val="hybridMultilevel"/>
    <w:tmpl w:val="2CA65A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68A0180"/>
    <w:multiLevelType w:val="hybridMultilevel"/>
    <w:tmpl w:val="CB561F80"/>
    <w:lvl w:ilvl="0" w:tplc="01020204">
      <w:numFmt w:val="bullet"/>
      <w:lvlText w:val="-"/>
      <w:lvlJc w:val="left"/>
      <w:pPr>
        <w:ind w:left="720" w:hanging="360"/>
      </w:pPr>
      <w:rPr>
        <w:rFonts w:ascii="Helvetica Neue" w:eastAsiaTheme="minorHAnsi" w:hAnsi="Helvetica Neue" w:cs="Helvetica Neue"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AE23143"/>
    <w:multiLevelType w:val="hybridMultilevel"/>
    <w:tmpl w:val="4BE4D828"/>
    <w:lvl w:ilvl="0" w:tplc="C65C49BC">
      <w:numFmt w:val="bullet"/>
      <w:lvlText w:val="-"/>
      <w:lvlJc w:val="left"/>
      <w:pPr>
        <w:ind w:left="720" w:hanging="360"/>
      </w:pPr>
      <w:rPr>
        <w:rFonts w:ascii="Calibri" w:eastAsiaTheme="minorHAnsi" w:hAnsi="Calibri" w:cs="Calibri" w:hint="default"/>
        <w:b w:val="0"/>
        <w:color w:val="00000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A3D0D1C"/>
    <w:multiLevelType w:val="hybridMultilevel"/>
    <w:tmpl w:val="329873EC"/>
    <w:lvl w:ilvl="0" w:tplc="C65C49BC">
      <w:numFmt w:val="bullet"/>
      <w:lvlText w:val="-"/>
      <w:lvlJc w:val="left"/>
      <w:pPr>
        <w:ind w:left="720" w:hanging="360"/>
      </w:pPr>
      <w:rPr>
        <w:rFonts w:ascii="Calibri" w:eastAsiaTheme="minorHAnsi" w:hAnsi="Calibri" w:cs="Calibri" w:hint="default"/>
        <w:b w:val="0"/>
        <w:color w:val="00000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88693022">
    <w:abstractNumId w:val="0"/>
  </w:num>
  <w:num w:numId="2" w16cid:durableId="1739211870">
    <w:abstractNumId w:val="1"/>
  </w:num>
  <w:num w:numId="3" w16cid:durableId="2034069500">
    <w:abstractNumId w:val="3"/>
  </w:num>
  <w:num w:numId="4" w16cid:durableId="5648759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08"/>
  <w:hyphenationZone w:val="283"/>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3D3"/>
    <w:rsid w:val="000450CE"/>
    <w:rsid w:val="00072104"/>
    <w:rsid w:val="000B0847"/>
    <w:rsid w:val="000C6411"/>
    <w:rsid w:val="000F56E8"/>
    <w:rsid w:val="000F702A"/>
    <w:rsid w:val="0010040F"/>
    <w:rsid w:val="00136575"/>
    <w:rsid w:val="001773C7"/>
    <w:rsid w:val="001B77BA"/>
    <w:rsid w:val="001C1FD6"/>
    <w:rsid w:val="001F051D"/>
    <w:rsid w:val="00245CD7"/>
    <w:rsid w:val="0027058B"/>
    <w:rsid w:val="00295D9F"/>
    <w:rsid w:val="00296672"/>
    <w:rsid w:val="002A69A5"/>
    <w:rsid w:val="003853F5"/>
    <w:rsid w:val="003C2092"/>
    <w:rsid w:val="003D6824"/>
    <w:rsid w:val="003E70F2"/>
    <w:rsid w:val="003F20C6"/>
    <w:rsid w:val="004545E6"/>
    <w:rsid w:val="004B4C80"/>
    <w:rsid w:val="004C20EA"/>
    <w:rsid w:val="004C43EE"/>
    <w:rsid w:val="004C527F"/>
    <w:rsid w:val="00562F36"/>
    <w:rsid w:val="005639D2"/>
    <w:rsid w:val="005917A9"/>
    <w:rsid w:val="005A16C3"/>
    <w:rsid w:val="00624940"/>
    <w:rsid w:val="006400A4"/>
    <w:rsid w:val="006604B3"/>
    <w:rsid w:val="006674E9"/>
    <w:rsid w:val="00673ED7"/>
    <w:rsid w:val="0068195B"/>
    <w:rsid w:val="007047BD"/>
    <w:rsid w:val="00761890"/>
    <w:rsid w:val="0079121E"/>
    <w:rsid w:val="008F08DC"/>
    <w:rsid w:val="009548BC"/>
    <w:rsid w:val="009F4314"/>
    <w:rsid w:val="00A01D7B"/>
    <w:rsid w:val="00A3133A"/>
    <w:rsid w:val="00AA31B8"/>
    <w:rsid w:val="00B1119F"/>
    <w:rsid w:val="00B263D3"/>
    <w:rsid w:val="00B27ACE"/>
    <w:rsid w:val="00B80075"/>
    <w:rsid w:val="00B81230"/>
    <w:rsid w:val="00BA78FF"/>
    <w:rsid w:val="00BE365D"/>
    <w:rsid w:val="00C20BC0"/>
    <w:rsid w:val="00CC1D9F"/>
    <w:rsid w:val="00CC5544"/>
    <w:rsid w:val="00CC6E92"/>
    <w:rsid w:val="00CE6410"/>
    <w:rsid w:val="00D06534"/>
    <w:rsid w:val="00D156C3"/>
    <w:rsid w:val="00D5153E"/>
    <w:rsid w:val="00D96E7A"/>
    <w:rsid w:val="00DC39A2"/>
    <w:rsid w:val="00DC7DC9"/>
    <w:rsid w:val="00DF1D41"/>
    <w:rsid w:val="00EB6661"/>
    <w:rsid w:val="00FA0936"/>
    <w:rsid w:val="00FA26FA"/>
    <w:rsid w:val="00FA5A12"/>
    <w:rsid w:val="00FB6CE0"/>
    <w:rsid w:val="00FC4D1D"/>
    <w:rsid w:val="00FE740E"/>
  </w:rsids>
  <m:mathPr>
    <m:mathFont m:val="Cambria Math"/>
    <m:brkBin m:val="before"/>
    <m:brkBinSub m:val="--"/>
    <m:smallFrac m:val="0"/>
    <m:dispDef m:val="0"/>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AE491"/>
  <w15:docId w15:val="{5CB8D288-5C2C-4389-BB49-DF7D27ADC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A064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674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t.wikipedia.org/wiki/Neorealismo_(cinema)" TargetMode="External"/><Relationship Id="rId5" Type="http://schemas.openxmlformats.org/officeDocument/2006/relationships/hyperlink" Target="http://it.wikipedia.org/wiki/Narrativa"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6</Pages>
  <Words>2026</Words>
  <Characters>11554</Characters>
  <Application>Microsoft Office Word</Application>
  <DocSecurity>0</DocSecurity>
  <Lines>96</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dc:creator>
  <cp:keywords/>
  <cp:lastModifiedBy>emanuela amici</cp:lastModifiedBy>
  <cp:revision>39</cp:revision>
  <dcterms:created xsi:type="dcterms:W3CDTF">2024-04-07T08:40:00Z</dcterms:created>
  <dcterms:modified xsi:type="dcterms:W3CDTF">2024-04-11T14:46:00Z</dcterms:modified>
</cp:coreProperties>
</file>