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4BE3BD" w14:textId="77777777" w:rsidR="00B26691" w:rsidRPr="00CC3E6D" w:rsidRDefault="00B26691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GUERRA CIVILE INGLESE</w:t>
      </w:r>
    </w:p>
    <w:p w14:paraId="6D6C92A4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Negli anni tra il 1642 e il 1649 in Inghilterra si combatte una guerra civile, che vede le forze fedeli al re Carlo I contrapporsi alle forze sostenitrici del Parlamento. </w:t>
      </w:r>
    </w:p>
    <w:p w14:paraId="79428B45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Il conflitto termina con la decapitazione del re e l'instaurazione della Repubblica.</w:t>
      </w:r>
    </w:p>
    <w:p w14:paraId="08E5D346" w14:textId="77777777" w:rsidR="00B26691" w:rsidRPr="00184C26" w:rsidRDefault="00AE2BB9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 xml:space="preserve">Antefatto: il regno di Giacomo I </w:t>
      </w:r>
    </w:p>
    <w:p w14:paraId="73E6EBFC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Dopo la morte di Elisabetta I nel 1603, che non aveva eredi diretti, viene scelto come successore Giacomo VI re di Scozia (figlio della cugina, Maria Stuart), che prende il nome di Giacomo I.</w:t>
      </w:r>
    </w:p>
    <w:p w14:paraId="7CF80E4A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Per la prima volta le corone di Inghilterra, Scozia e Irlanda sono unite sotto lo stesso sovrano. </w:t>
      </w:r>
    </w:p>
    <w:p w14:paraId="534934E0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Il nuovo sovrano deve fare i conti con i forti contrasti religiosi del regno e si scontra spesso con il parlamento </w:t>
      </w:r>
      <w:r w:rsidR="003C2D02" w:rsidRPr="00184C26">
        <w:rPr>
          <w:rFonts w:cstheme="minorHAnsi"/>
          <w:sz w:val="28"/>
          <w:szCs w:val="28"/>
        </w:rPr>
        <w:t>i</w:t>
      </w:r>
      <w:r w:rsidRPr="00184C26">
        <w:rPr>
          <w:rFonts w:cstheme="minorHAnsi"/>
          <w:sz w:val="28"/>
          <w:szCs w:val="28"/>
        </w:rPr>
        <w:t xml:space="preserve">nglese: vorrebbe aumentare le tasse per risanare le finanze della corona, ma senza risultato. </w:t>
      </w:r>
    </w:p>
    <w:p w14:paraId="3A7E694A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Il </w:t>
      </w:r>
      <w:proofErr w:type="gramStart"/>
      <w:r w:rsidRPr="00184C26">
        <w:rPr>
          <w:rFonts w:cstheme="minorHAnsi"/>
          <w:sz w:val="28"/>
          <w:szCs w:val="28"/>
        </w:rPr>
        <w:t>re infatti</w:t>
      </w:r>
      <w:proofErr w:type="gramEnd"/>
      <w:r w:rsidRPr="00184C26">
        <w:rPr>
          <w:rFonts w:cstheme="minorHAnsi"/>
          <w:sz w:val="28"/>
          <w:szCs w:val="28"/>
        </w:rPr>
        <w:t xml:space="preserve">, per poter aumentare le tasse, deve convocare il parlamento e far votare il provvedimento. </w:t>
      </w:r>
    </w:p>
    <w:p w14:paraId="1E9A15A6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Giacomo I tenta di arginare il parlamento, facendo cassa in vario modo: impone nuovi dazi maggiorati, commercia titoli nobiliari, vende all’asta possedimenti terrieri della corona, riscuote diritti feudali ormai decaduti, impone multe per abbandono della terra senza permesso</w:t>
      </w:r>
      <w:r w:rsidR="00AE2BB9" w:rsidRPr="00184C26">
        <w:rPr>
          <w:rFonts w:cstheme="minorHAnsi"/>
          <w:sz w:val="28"/>
          <w:szCs w:val="28"/>
        </w:rPr>
        <w:t>.</w:t>
      </w:r>
    </w:p>
    <w:p w14:paraId="183D4C03" w14:textId="77777777" w:rsidR="00B26691" w:rsidRPr="00184C26" w:rsidRDefault="00AE2BB9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Governa inoltre in modo </w:t>
      </w:r>
      <w:r w:rsidR="00B26691" w:rsidRPr="00184C26">
        <w:rPr>
          <w:rFonts w:cstheme="minorHAnsi"/>
          <w:sz w:val="28"/>
          <w:szCs w:val="28"/>
        </w:rPr>
        <w:t>assolutistico</w:t>
      </w:r>
      <w:r w:rsidRPr="00184C26">
        <w:rPr>
          <w:rFonts w:cstheme="minorHAnsi"/>
          <w:sz w:val="28"/>
          <w:szCs w:val="28"/>
        </w:rPr>
        <w:t xml:space="preserve">, creando malcontento e facendo </w:t>
      </w:r>
      <w:r w:rsidR="00B26691" w:rsidRPr="00184C26">
        <w:rPr>
          <w:rFonts w:cstheme="minorHAnsi"/>
          <w:sz w:val="28"/>
          <w:szCs w:val="28"/>
        </w:rPr>
        <w:t>scoppia</w:t>
      </w:r>
      <w:r w:rsidRPr="00184C26">
        <w:rPr>
          <w:rFonts w:cstheme="minorHAnsi"/>
          <w:sz w:val="28"/>
          <w:szCs w:val="28"/>
        </w:rPr>
        <w:t>re</w:t>
      </w:r>
      <w:r w:rsidR="00B26691" w:rsidRPr="00184C26">
        <w:rPr>
          <w:rFonts w:cstheme="minorHAnsi"/>
          <w:sz w:val="28"/>
          <w:szCs w:val="28"/>
        </w:rPr>
        <w:t xml:space="preserve"> delle rivolte. La più significativa </w:t>
      </w:r>
      <w:r w:rsidRPr="00184C26">
        <w:rPr>
          <w:rFonts w:cstheme="minorHAnsi"/>
          <w:sz w:val="28"/>
          <w:szCs w:val="28"/>
        </w:rPr>
        <w:t>scoppia</w:t>
      </w:r>
      <w:r w:rsidR="00B26691" w:rsidRPr="00184C26">
        <w:rPr>
          <w:rFonts w:cstheme="minorHAnsi"/>
          <w:sz w:val="28"/>
          <w:szCs w:val="28"/>
        </w:rPr>
        <w:t xml:space="preserve"> nel 1607 nelle contee del centro (Midlands)</w:t>
      </w:r>
      <w:r w:rsidR="003C2D02" w:rsidRPr="00184C26">
        <w:rPr>
          <w:rFonts w:cstheme="minorHAnsi"/>
          <w:sz w:val="28"/>
          <w:szCs w:val="28"/>
        </w:rPr>
        <w:t>.</w:t>
      </w:r>
    </w:p>
    <w:p w14:paraId="0299C63E" w14:textId="77777777" w:rsidR="00B26691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Numerose le sommosse anche nelle città da parte degli apprendisti artigiani, i quali, visto l’aumentare dei prezzi e il diminuire degli stipendi, iniziano a saccheggiare i depositi di grano, assalgono gli esattori delle tasse e incendiano le case dei ricchi. </w:t>
      </w:r>
    </w:p>
    <w:p w14:paraId="6056E002" w14:textId="77777777" w:rsidR="00CC3E6D" w:rsidRPr="00184C26" w:rsidRDefault="00CC3E6D" w:rsidP="00184C26">
      <w:pPr>
        <w:jc w:val="both"/>
        <w:rPr>
          <w:rFonts w:cstheme="minorHAnsi"/>
          <w:sz w:val="28"/>
          <w:szCs w:val="28"/>
        </w:rPr>
      </w:pPr>
    </w:p>
    <w:p w14:paraId="7FDCA25D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</w:p>
    <w:p w14:paraId="4E4DC15F" w14:textId="77777777" w:rsidR="00B26691" w:rsidRPr="00184C26" w:rsidRDefault="00B26691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Il Regno Di Carlo I Stuart</w:t>
      </w:r>
    </w:p>
    <w:p w14:paraId="18002F75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Nel 1625 Giacomo I muore e lascia il trono al figlio Carlo, che, come il padre, si scontra con il Parlamento, sia per le questioni fiscali che per il suo matrimonio con Enrichetta</w:t>
      </w:r>
      <w:r w:rsidR="003C2D02" w:rsidRPr="00184C26">
        <w:rPr>
          <w:rFonts w:cstheme="minorHAnsi"/>
          <w:sz w:val="28"/>
          <w:szCs w:val="28"/>
        </w:rPr>
        <w:t>,</w:t>
      </w:r>
      <w:r w:rsidRPr="00184C26">
        <w:rPr>
          <w:rFonts w:cstheme="minorHAnsi"/>
          <w:sz w:val="28"/>
          <w:szCs w:val="28"/>
        </w:rPr>
        <w:t xml:space="preserve"> figlia del re di Francia Enrico IV</w:t>
      </w:r>
      <w:r w:rsidR="003C2D02" w:rsidRPr="00184C26">
        <w:rPr>
          <w:rFonts w:cstheme="minorHAnsi"/>
          <w:sz w:val="28"/>
          <w:szCs w:val="28"/>
        </w:rPr>
        <w:t>, perché, essendo</w:t>
      </w:r>
      <w:r w:rsidRPr="00184C26">
        <w:rPr>
          <w:rFonts w:cstheme="minorHAnsi"/>
          <w:sz w:val="28"/>
          <w:szCs w:val="28"/>
        </w:rPr>
        <w:t xml:space="preserve"> cattolica</w:t>
      </w:r>
      <w:r w:rsidR="003C2D02" w:rsidRPr="00184C26">
        <w:rPr>
          <w:rFonts w:cstheme="minorHAnsi"/>
          <w:sz w:val="28"/>
          <w:szCs w:val="28"/>
        </w:rPr>
        <w:t>,</w:t>
      </w:r>
      <w:r w:rsidRPr="00184C26">
        <w:rPr>
          <w:rFonts w:cstheme="minorHAnsi"/>
          <w:sz w:val="28"/>
          <w:szCs w:val="28"/>
        </w:rPr>
        <w:t xml:space="preserve"> si teme che vengano revocate le limitazioni a cui sono sottoposti i cattolici inglesi.</w:t>
      </w:r>
    </w:p>
    <w:p w14:paraId="5A295C17" w14:textId="77777777" w:rsidR="00F40FE9" w:rsidRPr="00184C26" w:rsidRDefault="003C2D02" w:rsidP="007F2AF1">
      <w:pPr>
        <w:jc w:val="both"/>
        <w:rPr>
          <w:rFonts w:eastAsia="Times New Roman" w:cstheme="minorHAnsi"/>
          <w:spacing w:val="4"/>
          <w:sz w:val="28"/>
          <w:szCs w:val="28"/>
          <w:lang w:eastAsia="it-IT"/>
        </w:rPr>
      </w:pPr>
      <w:r w:rsidRPr="00184C26">
        <w:rPr>
          <w:rFonts w:cstheme="minorHAnsi"/>
          <w:sz w:val="28"/>
          <w:szCs w:val="28"/>
        </w:rPr>
        <w:t>Nel 162</w:t>
      </w:r>
      <w:r w:rsidR="00CD3865" w:rsidRPr="00184C26">
        <w:rPr>
          <w:rFonts w:cstheme="minorHAnsi"/>
          <w:sz w:val="28"/>
          <w:szCs w:val="28"/>
        </w:rPr>
        <w:t>9</w:t>
      </w:r>
      <w:r w:rsidRPr="00184C26">
        <w:rPr>
          <w:rFonts w:cstheme="minorHAnsi"/>
          <w:sz w:val="28"/>
          <w:szCs w:val="28"/>
        </w:rPr>
        <w:t xml:space="preserve"> il re convoca il Parlamento perché vuole far approvare delle nuove tasse</w:t>
      </w:r>
      <w:r w:rsidR="00F40FE9" w:rsidRPr="00184C26">
        <w:rPr>
          <w:rFonts w:cstheme="minorHAnsi"/>
          <w:sz w:val="28"/>
          <w:szCs w:val="28"/>
        </w:rPr>
        <w:t xml:space="preserve">. Il Parlamento </w:t>
      </w:r>
      <w:r w:rsidR="00F40FE9" w:rsidRPr="00184C26">
        <w:rPr>
          <w:rFonts w:eastAsia="Times New Roman" w:cstheme="minorHAnsi"/>
          <w:spacing w:val="4"/>
          <w:sz w:val="28"/>
          <w:szCs w:val="28"/>
          <w:lang w:eastAsia="it-IT"/>
        </w:rPr>
        <w:t>fa firmare al sovrano la </w:t>
      </w:r>
      <w:r w:rsidR="00F40FE9" w:rsidRPr="00184C26">
        <w:rPr>
          <w:rFonts w:eastAsia="Times New Roman" w:cstheme="minorHAnsi"/>
          <w:b/>
          <w:bCs/>
          <w:spacing w:val="4"/>
          <w:sz w:val="28"/>
          <w:szCs w:val="28"/>
          <w:bdr w:val="none" w:sz="0" w:space="0" w:color="auto" w:frame="1"/>
          <w:lang w:eastAsia="it-IT"/>
        </w:rPr>
        <w:t>“Petition of Rights” </w:t>
      </w:r>
      <w:r w:rsidR="00F40FE9" w:rsidRPr="00184C26">
        <w:rPr>
          <w:rFonts w:eastAsia="Times New Roman" w:cstheme="minorHAnsi"/>
          <w:spacing w:val="4"/>
          <w:sz w:val="28"/>
          <w:szCs w:val="28"/>
          <w:lang w:eastAsia="it-IT"/>
        </w:rPr>
        <w:t>c</w:t>
      </w:r>
      <w:r w:rsidR="007F2AF1">
        <w:rPr>
          <w:rFonts w:eastAsia="Times New Roman" w:cstheme="minorHAnsi"/>
          <w:spacing w:val="4"/>
          <w:sz w:val="28"/>
          <w:szCs w:val="28"/>
          <w:lang w:eastAsia="it-IT"/>
        </w:rPr>
        <w:t>on la quale chiede al re delle concessioni.</w:t>
      </w:r>
    </w:p>
    <w:p w14:paraId="7FBECE38" w14:textId="77777777" w:rsidR="00A94F47" w:rsidRPr="00184C26" w:rsidRDefault="00F40FE9" w:rsidP="00184C26">
      <w:pPr>
        <w:shd w:val="clear" w:color="auto" w:fill="FFFFFF"/>
        <w:spacing w:before="100" w:beforeAutospacing="1" w:after="10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lang w:eastAsia="it-IT"/>
        </w:rPr>
        <w:t>Carlo la firma, costretto dal bisogno di denaro.</w:t>
      </w:r>
    </w:p>
    <w:p w14:paraId="55FA41D0" w14:textId="77777777" w:rsidR="006E454F" w:rsidRDefault="003870C9" w:rsidP="00184C26">
      <w:pPr>
        <w:shd w:val="clear" w:color="auto" w:fill="FFFFFF"/>
        <w:spacing w:before="100" w:beforeAutospacing="1" w:after="10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proofErr w:type="gramStart"/>
      <w:r w:rsidRPr="00184C26">
        <w:rPr>
          <w:rFonts w:eastAsia="Times New Roman" w:cstheme="minorHAnsi"/>
          <w:spacing w:val="4"/>
          <w:sz w:val="28"/>
          <w:szCs w:val="28"/>
          <w:lang w:eastAsia="it-IT"/>
        </w:rPr>
        <w:t>Tuttavia</w:t>
      </w:r>
      <w:proofErr w:type="gramEnd"/>
      <w:r w:rsidRPr="00184C26">
        <w:rPr>
          <w:rFonts w:eastAsia="Times New Roman" w:cstheme="minorHAnsi"/>
          <w:spacing w:val="4"/>
          <w:sz w:val="28"/>
          <w:szCs w:val="28"/>
          <w:lang w:eastAsia="it-IT"/>
        </w:rPr>
        <w:t xml:space="preserve"> decide </w:t>
      </w:r>
      <w:r w:rsidR="00F40FE9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che non convocherà più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il Parlamento,</w:t>
      </w:r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e non lo farà per ben </w:t>
      </w:r>
      <w:proofErr w:type="gramStart"/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1</w:t>
      </w:r>
      <w:r w:rsidR="008E4222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1</w:t>
      </w:r>
      <w:proofErr w:type="gramEnd"/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anni,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governando di fatto in modo assoluto e autoritario. </w:t>
      </w:r>
    </w:p>
    <w:p w14:paraId="7CBBB1FC" w14:textId="77777777" w:rsidR="006D105D" w:rsidRPr="00184C26" w:rsidRDefault="006D105D" w:rsidP="006D105D">
      <w:pPr>
        <w:shd w:val="clear" w:color="auto" w:fill="FFFFFF"/>
        <w:spacing w:before="100" w:beforeAutospacing="1" w:after="10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Non potendo imporre tasse senza l’approvazione del Parlamento, </w:t>
      </w:r>
      <w:r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il re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cerca di fare cassa in ogni modo: </w:t>
      </w:r>
      <w:r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impone licenze a pagamento per poter commerciare,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crea monopoli (ad esempio concede il monopolio della fabbricazione del sapone a un unico imprenditore, che si compra il monopolio per una cifra esorbitante</w:t>
      </w:r>
      <w:proofErr w:type="gramStart"/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),obbliga</w:t>
      </w:r>
      <w:proofErr w:type="gramEnd"/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le città costiere a contribuire al rafforzamento della flotta inglese con la “ship</w:t>
      </w:r>
      <w:r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money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” (una vera e propria tassa).</w:t>
      </w:r>
    </w:p>
    <w:p w14:paraId="47A80031" w14:textId="77777777" w:rsidR="006D105D" w:rsidRPr="00184C26" w:rsidRDefault="006D105D" w:rsidP="006D105D">
      <w:pPr>
        <w:shd w:val="clear" w:color="auto" w:fill="FFFFFF"/>
        <w:spacing w:beforeAutospacing="1" w:after="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Quando poi il re vuole imporre la ship</w:t>
      </w:r>
      <w:r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money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anche alle altre città della Francia, gli viene detto che non può farlo senza convocare il Parlamento.</w:t>
      </w:r>
    </w:p>
    <w:p w14:paraId="131C2428" w14:textId="77777777" w:rsidR="006E454F" w:rsidRPr="00184C26" w:rsidRDefault="006E454F" w:rsidP="00184C26">
      <w:pPr>
        <w:shd w:val="clear" w:color="auto" w:fill="FFFFFF"/>
        <w:spacing w:before="100" w:beforeAutospacing="1" w:after="10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Carlo I ha bisogno di soldi </w:t>
      </w:r>
      <w:r w:rsidR="00F4623D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soprattutto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per finanziare le sue battaglie. In particolar modo il re intende piegare a suo volere la ribelle Scozia, di fede calvinista, imponendole il rito anglicano</w:t>
      </w:r>
      <w:r w:rsidR="00627C34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con il Book of Common Prayer (il libro della messa anglicana)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.</w:t>
      </w:r>
    </w:p>
    <w:p w14:paraId="39A3C988" w14:textId="77777777" w:rsidR="006F576B" w:rsidRDefault="006E454F" w:rsidP="00184C26">
      <w:pPr>
        <w:shd w:val="clear" w:color="auto" w:fill="FFFFFF"/>
        <w:spacing w:before="100" w:beforeAutospacing="1" w:after="10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Gli scozzesi sono uniti nel rifiuto categorico di farsi comandare dal re inglese e si </w:t>
      </w:r>
      <w:r w:rsidR="00263984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ribellano in massa.</w:t>
      </w:r>
      <w:r w:rsidR="006F576B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L’intero paese scende in piazza e chiede con una </w:t>
      </w:r>
      <w:r w:rsidR="006F576B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lastRenderedPageBreak/>
        <w:t>raccolta di firme al re di ritirare il libro della messa anglicana, ma il sovrano insiste sulla sua rigida posizione.</w:t>
      </w:r>
    </w:p>
    <w:p w14:paraId="5B772652" w14:textId="77777777" w:rsidR="009927F2" w:rsidRPr="00184C26" w:rsidRDefault="000D41BC" w:rsidP="006D105D">
      <w:pPr>
        <w:shd w:val="clear" w:color="auto" w:fill="FFFFFF"/>
        <w:spacing w:before="100" w:beforeAutospacing="1" w:after="10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La guerra con la Scozia è vicina</w:t>
      </w:r>
      <w:r w:rsidR="00037B80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, dunque </w:t>
      </w:r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Carlo I ha assoluto bisogno di un esercito forte e potente, di armi e di navi, </w:t>
      </w:r>
      <w:r w:rsidR="00823ADD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ossia</w:t>
      </w:r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di denar</w:t>
      </w:r>
      <w:r w:rsidR="00823ADD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o</w:t>
      </w:r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in grande quantità. </w:t>
      </w:r>
    </w:p>
    <w:p w14:paraId="0505EF4F" w14:textId="77777777" w:rsidR="00A94F47" w:rsidRPr="00184C26" w:rsidRDefault="00A94F47" w:rsidP="00184C26">
      <w:pPr>
        <w:shd w:val="clear" w:color="auto" w:fill="FFFFFF"/>
        <w:spacing w:beforeAutospacing="1" w:after="0" w:afterAutospacing="1" w:line="420" w:lineRule="atLeast"/>
        <w:jc w:val="both"/>
        <w:textAlignment w:val="baseline"/>
        <w:rPr>
          <w:rFonts w:eastAsia="Times New Roman" w:cstheme="minorHAnsi"/>
          <w:b/>
          <w:bCs/>
          <w:spacing w:val="4"/>
          <w:sz w:val="28"/>
          <w:szCs w:val="28"/>
          <w:bdr w:val="none" w:sz="0" w:space="0" w:color="auto" w:frame="1"/>
          <w:lang w:eastAsia="it-IT"/>
        </w:rPr>
      </w:pPr>
      <w:r w:rsidRPr="00184C26">
        <w:rPr>
          <w:rFonts w:eastAsia="Times New Roman" w:cstheme="minorHAnsi"/>
          <w:b/>
          <w:bCs/>
          <w:spacing w:val="4"/>
          <w:sz w:val="28"/>
          <w:szCs w:val="28"/>
          <w:bdr w:val="none" w:sz="0" w:space="0" w:color="auto" w:frame="1"/>
          <w:lang w:eastAsia="it-IT"/>
        </w:rPr>
        <w:t xml:space="preserve">Il </w:t>
      </w:r>
      <w:r w:rsidR="009B0BE2">
        <w:rPr>
          <w:rFonts w:eastAsia="Times New Roman" w:cstheme="minorHAnsi"/>
          <w:b/>
          <w:bCs/>
          <w:spacing w:val="4"/>
          <w:sz w:val="28"/>
          <w:szCs w:val="28"/>
          <w:bdr w:val="none" w:sz="0" w:space="0" w:color="auto" w:frame="1"/>
          <w:lang w:eastAsia="it-IT"/>
        </w:rPr>
        <w:t>C</w:t>
      </w:r>
      <w:r w:rsidRPr="00184C26">
        <w:rPr>
          <w:rFonts w:eastAsia="Times New Roman" w:cstheme="minorHAnsi"/>
          <w:b/>
          <w:bCs/>
          <w:spacing w:val="4"/>
          <w:sz w:val="28"/>
          <w:szCs w:val="28"/>
          <w:bdr w:val="none" w:sz="0" w:space="0" w:color="auto" w:frame="1"/>
          <w:lang w:eastAsia="it-IT"/>
        </w:rPr>
        <w:t>orto Parlamento</w:t>
      </w:r>
    </w:p>
    <w:p w14:paraId="4FBA632B" w14:textId="77777777" w:rsidR="00A94F47" w:rsidRDefault="00A94F47" w:rsidP="00184C26">
      <w:pPr>
        <w:shd w:val="clear" w:color="auto" w:fill="FFFFFF"/>
        <w:spacing w:beforeAutospacing="1" w:after="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Carlo I si decide così a convocare il Parlamento nel 1640</w:t>
      </w:r>
      <w:r w:rsidR="007E7DAF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, ma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i rappresentanti della borghesia e del popolo si preparano a presentare dei documenti di </w:t>
      </w:r>
      <w:r w:rsidR="008353F7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protesta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su tutti i soprusi che il re aveva </w:t>
      </w:r>
      <w:r w:rsidR="00477AF9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compiuto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in quei lunghi </w:t>
      </w:r>
      <w:r w:rsidR="00600C50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undici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anni.</w:t>
      </w:r>
    </w:p>
    <w:p w14:paraId="3C7B4EAD" w14:textId="77777777" w:rsidR="008375DA" w:rsidRPr="00184C26" w:rsidRDefault="008375DA" w:rsidP="00184C26">
      <w:pPr>
        <w:shd w:val="clear" w:color="auto" w:fill="FFFFFF"/>
        <w:spacing w:beforeAutospacing="1" w:after="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La Camera dei Comuni intende analizzare tutte le proteste e chiede al re di ascoltarle.</w:t>
      </w:r>
    </w:p>
    <w:p w14:paraId="61860575" w14:textId="77777777" w:rsidR="00856724" w:rsidRPr="00184C26" w:rsidRDefault="00A94F47" w:rsidP="00184C26">
      <w:pPr>
        <w:shd w:val="clear" w:color="auto" w:fill="FFFFFF"/>
        <w:spacing w:beforeAutospacing="1" w:after="0" w:afterAutospacing="1" w:line="420" w:lineRule="atLeast"/>
        <w:jc w:val="both"/>
        <w:textAlignment w:val="baseline"/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</w:pP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Il re</w:t>
      </w:r>
      <w:r w:rsidR="006E454F"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, dopo sole tre settimane,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 si affretta </w:t>
      </w:r>
      <w:r w:rsidR="008375DA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 xml:space="preserve">così </w:t>
      </w:r>
      <w:r w:rsidRPr="00184C26">
        <w:rPr>
          <w:rFonts w:eastAsia="Times New Roman" w:cstheme="minorHAnsi"/>
          <w:spacing w:val="4"/>
          <w:sz w:val="28"/>
          <w:szCs w:val="28"/>
          <w:bdr w:val="none" w:sz="0" w:space="0" w:color="auto" w:frame="1"/>
          <w:lang w:eastAsia="it-IT"/>
        </w:rPr>
        <w:t>a sciogliere le camere, tanto che questa riunione passerà alla storia come Corto Parlamento.</w:t>
      </w:r>
    </w:p>
    <w:p w14:paraId="6D8C45B3" w14:textId="77777777" w:rsidR="007420B7" w:rsidRDefault="007420B7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Il Lungo Parlamento</w:t>
      </w:r>
    </w:p>
    <w:p w14:paraId="395AC8F5" w14:textId="77777777" w:rsidR="00BF5830" w:rsidRPr="00BF5830" w:rsidRDefault="00BF5830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Il re </w:t>
      </w:r>
      <w:r w:rsidR="00DD1D31">
        <w:rPr>
          <w:rFonts w:cstheme="minorHAnsi"/>
          <w:sz w:val="28"/>
          <w:szCs w:val="28"/>
        </w:rPr>
        <w:t xml:space="preserve">arriva a </w:t>
      </w:r>
      <w:r>
        <w:rPr>
          <w:rFonts w:cstheme="minorHAnsi"/>
          <w:sz w:val="28"/>
          <w:szCs w:val="28"/>
        </w:rPr>
        <w:t>chiede</w:t>
      </w:r>
      <w:r w:rsidR="00DD1D31">
        <w:rPr>
          <w:rFonts w:cstheme="minorHAnsi"/>
          <w:sz w:val="28"/>
          <w:szCs w:val="28"/>
        </w:rPr>
        <w:t>re</w:t>
      </w:r>
      <w:r>
        <w:rPr>
          <w:rFonts w:cstheme="minorHAnsi"/>
          <w:sz w:val="28"/>
          <w:szCs w:val="28"/>
        </w:rPr>
        <w:t xml:space="preserve"> prestiti al Papa e ai commercianti</w:t>
      </w:r>
      <w:r w:rsidR="00DD1D31">
        <w:rPr>
          <w:rFonts w:cstheme="minorHAnsi"/>
          <w:sz w:val="28"/>
          <w:szCs w:val="28"/>
        </w:rPr>
        <w:t xml:space="preserve"> e</w:t>
      </w:r>
      <w:r>
        <w:rPr>
          <w:rFonts w:cstheme="minorHAnsi"/>
          <w:sz w:val="28"/>
          <w:szCs w:val="28"/>
        </w:rPr>
        <w:t xml:space="preserve"> pensa addirittura di chiedere all’Irlanda un esercito.</w:t>
      </w:r>
    </w:p>
    <w:p w14:paraId="6ADC2C41" w14:textId="77777777" w:rsidR="007420B7" w:rsidRPr="00184C26" w:rsidRDefault="007420B7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La situazione del paese è critica: numerose </w:t>
      </w:r>
      <w:r w:rsidR="00B26691" w:rsidRPr="00184C26">
        <w:rPr>
          <w:rFonts w:cstheme="minorHAnsi"/>
          <w:sz w:val="28"/>
          <w:szCs w:val="28"/>
        </w:rPr>
        <w:t>sommosse popolari</w:t>
      </w:r>
      <w:r w:rsidRPr="00184C26">
        <w:rPr>
          <w:rFonts w:cstheme="minorHAnsi"/>
          <w:sz w:val="28"/>
          <w:szCs w:val="28"/>
        </w:rPr>
        <w:t xml:space="preserve"> si </w:t>
      </w:r>
      <w:r w:rsidR="00B26691" w:rsidRPr="00184C26">
        <w:rPr>
          <w:rFonts w:cstheme="minorHAnsi"/>
          <w:sz w:val="28"/>
          <w:szCs w:val="28"/>
        </w:rPr>
        <w:t>sussegu</w:t>
      </w:r>
      <w:r w:rsidRPr="00184C26">
        <w:rPr>
          <w:rFonts w:cstheme="minorHAnsi"/>
          <w:sz w:val="28"/>
          <w:szCs w:val="28"/>
        </w:rPr>
        <w:t>ono</w:t>
      </w:r>
      <w:r w:rsidR="00B26691" w:rsidRPr="00184C26">
        <w:rPr>
          <w:rFonts w:cstheme="minorHAnsi"/>
          <w:sz w:val="28"/>
          <w:szCs w:val="28"/>
        </w:rPr>
        <w:t xml:space="preserve"> a causa della fame e della disoccupazione, </w:t>
      </w:r>
      <w:r w:rsidR="00856724" w:rsidRPr="00184C26">
        <w:rPr>
          <w:rFonts w:cstheme="minorHAnsi"/>
          <w:sz w:val="28"/>
          <w:szCs w:val="28"/>
        </w:rPr>
        <w:t>le tasse non vengono più pagate</w:t>
      </w:r>
      <w:r w:rsidR="00856724">
        <w:rPr>
          <w:rFonts w:cstheme="minorHAnsi"/>
          <w:sz w:val="28"/>
          <w:szCs w:val="28"/>
        </w:rPr>
        <w:t xml:space="preserve"> e gli Scozzesi invadono il </w:t>
      </w:r>
      <w:r w:rsidR="00BF5830">
        <w:rPr>
          <w:rFonts w:cstheme="minorHAnsi"/>
          <w:sz w:val="28"/>
          <w:szCs w:val="28"/>
        </w:rPr>
        <w:t xml:space="preserve">nord del </w:t>
      </w:r>
      <w:r w:rsidR="00856724">
        <w:rPr>
          <w:rFonts w:cstheme="minorHAnsi"/>
          <w:sz w:val="28"/>
          <w:szCs w:val="28"/>
        </w:rPr>
        <w:t xml:space="preserve">paese. Il </w:t>
      </w:r>
      <w:r w:rsidR="00B26691" w:rsidRPr="00184C26">
        <w:rPr>
          <w:rFonts w:cstheme="minorHAnsi"/>
          <w:sz w:val="28"/>
          <w:szCs w:val="28"/>
        </w:rPr>
        <w:t xml:space="preserve">re è </w:t>
      </w:r>
      <w:r w:rsidR="00856724">
        <w:rPr>
          <w:rFonts w:cstheme="minorHAnsi"/>
          <w:sz w:val="28"/>
          <w:szCs w:val="28"/>
        </w:rPr>
        <w:t xml:space="preserve">così </w:t>
      </w:r>
      <w:r w:rsidR="00B26691" w:rsidRPr="00184C26">
        <w:rPr>
          <w:rFonts w:cstheme="minorHAnsi"/>
          <w:sz w:val="28"/>
          <w:szCs w:val="28"/>
        </w:rPr>
        <w:t xml:space="preserve">costretto a convocare nuovamente il Parlamento. </w:t>
      </w:r>
    </w:p>
    <w:p w14:paraId="1B9A9DDF" w14:textId="77777777" w:rsidR="00B26691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Questo Parlamento, che comincia la sua attività il 3 novembre del 1640 e durerà 13 anni, sarà ricordato come </w:t>
      </w:r>
      <w:r w:rsidR="00392094">
        <w:rPr>
          <w:rFonts w:cstheme="minorHAnsi"/>
          <w:sz w:val="28"/>
          <w:szCs w:val="28"/>
        </w:rPr>
        <w:t xml:space="preserve">Lungo Parlamento </w:t>
      </w:r>
      <w:r w:rsidRPr="00184C26">
        <w:rPr>
          <w:rFonts w:cstheme="minorHAnsi"/>
          <w:sz w:val="28"/>
          <w:szCs w:val="28"/>
        </w:rPr>
        <w:t>e sarà guidato da John Pym</w:t>
      </w:r>
      <w:r w:rsidR="00CD4E45">
        <w:rPr>
          <w:rFonts w:cstheme="minorHAnsi"/>
          <w:sz w:val="28"/>
          <w:szCs w:val="28"/>
        </w:rPr>
        <w:t xml:space="preserve">, un puritano che era stato condannato </w:t>
      </w:r>
      <w:r w:rsidR="00503A03">
        <w:rPr>
          <w:rFonts w:cstheme="minorHAnsi"/>
          <w:sz w:val="28"/>
          <w:szCs w:val="28"/>
        </w:rPr>
        <w:t xml:space="preserve">al taglio delle orecchie </w:t>
      </w:r>
      <w:r w:rsidR="00CD4E45">
        <w:rPr>
          <w:rFonts w:cstheme="minorHAnsi"/>
          <w:sz w:val="28"/>
          <w:szCs w:val="28"/>
        </w:rPr>
        <w:t>e rinchiuso nella torre di Londra</w:t>
      </w:r>
      <w:r w:rsidR="00503A03">
        <w:rPr>
          <w:rFonts w:cstheme="minorHAnsi"/>
          <w:sz w:val="28"/>
          <w:szCs w:val="28"/>
        </w:rPr>
        <w:t>,</w:t>
      </w:r>
      <w:r w:rsidR="00CD4E45">
        <w:rPr>
          <w:rFonts w:cstheme="minorHAnsi"/>
          <w:sz w:val="28"/>
          <w:szCs w:val="28"/>
        </w:rPr>
        <w:t xml:space="preserve"> e che viene </w:t>
      </w:r>
      <w:r w:rsidR="00503A03">
        <w:rPr>
          <w:rFonts w:cstheme="minorHAnsi"/>
          <w:sz w:val="28"/>
          <w:szCs w:val="28"/>
        </w:rPr>
        <w:t xml:space="preserve">ora </w:t>
      </w:r>
      <w:r w:rsidR="00CD4E45">
        <w:rPr>
          <w:rFonts w:cstheme="minorHAnsi"/>
          <w:sz w:val="28"/>
          <w:szCs w:val="28"/>
        </w:rPr>
        <w:t>liberato (i puritani erano protestanti particolarmente rigidi e intransigenti, che vestivano di nero ed erano contrari a ogni forma di comportamento contrario alla morale).</w:t>
      </w:r>
    </w:p>
    <w:p w14:paraId="15A728FD" w14:textId="77777777" w:rsidR="005C0AE6" w:rsidRPr="00184C26" w:rsidRDefault="005C0AE6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 xml:space="preserve">Si diffondono voci rivoluzionarie: il Parlamento è il vero successore di Elisabetta, non Carlo I. La Camera dei Comuni inizia a comportarsi come fosse </w:t>
      </w:r>
      <w:r w:rsidR="00265B62">
        <w:rPr>
          <w:rFonts w:cstheme="minorHAnsi"/>
          <w:sz w:val="28"/>
          <w:szCs w:val="28"/>
        </w:rPr>
        <w:t xml:space="preserve">il vero </w:t>
      </w:r>
      <w:r>
        <w:rPr>
          <w:rFonts w:cstheme="minorHAnsi"/>
          <w:sz w:val="28"/>
          <w:szCs w:val="28"/>
        </w:rPr>
        <w:t>sovran</w:t>
      </w:r>
      <w:r w:rsidR="00265B62">
        <w:rPr>
          <w:rFonts w:cstheme="minorHAnsi"/>
          <w:sz w:val="28"/>
          <w:szCs w:val="28"/>
        </w:rPr>
        <w:t>o</w:t>
      </w:r>
      <w:r>
        <w:rPr>
          <w:rFonts w:cstheme="minorHAnsi"/>
          <w:sz w:val="28"/>
          <w:szCs w:val="28"/>
        </w:rPr>
        <w:t>, sostituendosi di fatto al re.</w:t>
      </w:r>
    </w:p>
    <w:p w14:paraId="48DC357F" w14:textId="77777777" w:rsidR="007420B7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Il nuovo Parlamento per prima cosa si occupa di punire i più vicini consiglieri del re</w:t>
      </w:r>
      <w:r w:rsidR="000F5673">
        <w:rPr>
          <w:rFonts w:cstheme="minorHAnsi"/>
          <w:sz w:val="28"/>
          <w:szCs w:val="28"/>
        </w:rPr>
        <w:t xml:space="preserve">: il </w:t>
      </w:r>
      <w:r w:rsidRPr="00184C26">
        <w:rPr>
          <w:rFonts w:cstheme="minorHAnsi"/>
          <w:sz w:val="28"/>
          <w:szCs w:val="28"/>
        </w:rPr>
        <w:t>conte di Strafford</w:t>
      </w:r>
      <w:r w:rsidR="008626A6">
        <w:rPr>
          <w:rFonts w:cstheme="minorHAnsi"/>
          <w:sz w:val="28"/>
          <w:szCs w:val="28"/>
        </w:rPr>
        <w:t xml:space="preserve">, il più stretto collaboratore del re, </w:t>
      </w:r>
      <w:r w:rsidRPr="00184C26">
        <w:rPr>
          <w:rFonts w:cstheme="minorHAnsi"/>
          <w:sz w:val="28"/>
          <w:szCs w:val="28"/>
        </w:rPr>
        <w:t>viene processato dalla Camera dei Comuni come principale colpevole della politica assolutista del re e giustiziat</w:t>
      </w:r>
      <w:r w:rsidR="00640F07">
        <w:rPr>
          <w:rFonts w:cstheme="minorHAnsi"/>
          <w:sz w:val="28"/>
          <w:szCs w:val="28"/>
        </w:rPr>
        <w:t>o</w:t>
      </w:r>
      <w:r w:rsidRPr="00184C26">
        <w:rPr>
          <w:rFonts w:cstheme="minorHAnsi"/>
          <w:sz w:val="28"/>
          <w:szCs w:val="28"/>
        </w:rPr>
        <w:t>. Viene anche approvato l‘Atto triennale, che obbliga il sovrano a convocare le camere almeno una volta in tre anni e ne proibisce lo scioglimento prima di cinquanta giorni</w:t>
      </w:r>
      <w:r w:rsidR="007420B7" w:rsidRPr="00184C26">
        <w:rPr>
          <w:rFonts w:cstheme="minorHAnsi"/>
          <w:sz w:val="28"/>
          <w:szCs w:val="28"/>
        </w:rPr>
        <w:t xml:space="preserve">; </w:t>
      </w:r>
      <w:r w:rsidRPr="00184C26">
        <w:rPr>
          <w:rFonts w:cstheme="minorHAnsi"/>
          <w:sz w:val="28"/>
          <w:szCs w:val="28"/>
        </w:rPr>
        <w:t>vengono aboliti anche i tribunali speciali.</w:t>
      </w:r>
    </w:p>
    <w:p w14:paraId="42FD1CD5" w14:textId="77777777" w:rsidR="007420B7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 Il re è costretto a piegarsi a questi provvedimenti perché il popolo nel frattempo si è armato.</w:t>
      </w:r>
    </w:p>
    <w:p w14:paraId="0347ED1A" w14:textId="77777777" w:rsidR="00B26691" w:rsidRPr="00184C26" w:rsidRDefault="007420B7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La Grande Rimostranza</w:t>
      </w:r>
    </w:p>
    <w:p w14:paraId="795FAA20" w14:textId="77777777" w:rsidR="00B26691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Alla fine del 1641, il Parlamento redige un elenco di 200 punti che descrive tutti gli abusi fatti dal governo di Carlo durante il periodo in cui il parlamento non è più stato convocato. Questo elenco prenderà il nome di Grande Rimostranza. Molti parlamentari sono comunque indecisi a far passare questo atto, che passa con una strettissima maggioranza di soli </w:t>
      </w:r>
      <w:proofErr w:type="gramStart"/>
      <w:r w:rsidRPr="00184C26">
        <w:rPr>
          <w:rFonts w:cstheme="minorHAnsi"/>
          <w:sz w:val="28"/>
          <w:szCs w:val="28"/>
        </w:rPr>
        <w:t>11</w:t>
      </w:r>
      <w:proofErr w:type="gramEnd"/>
      <w:r w:rsidRPr="00184C26">
        <w:rPr>
          <w:rFonts w:cstheme="minorHAnsi"/>
          <w:sz w:val="28"/>
          <w:szCs w:val="28"/>
        </w:rPr>
        <w:t xml:space="preserve"> voti.</w:t>
      </w:r>
    </w:p>
    <w:p w14:paraId="660E89DB" w14:textId="77777777" w:rsidR="00374B86" w:rsidRPr="00184C26" w:rsidRDefault="00C3149F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Il re capisce che il Parlamento è diviso</w:t>
      </w:r>
      <w:r w:rsidR="00533A67">
        <w:rPr>
          <w:rFonts w:cstheme="minorHAnsi"/>
          <w:sz w:val="28"/>
          <w:szCs w:val="28"/>
        </w:rPr>
        <w:t xml:space="preserve"> e ne approfitta.</w:t>
      </w:r>
    </w:p>
    <w:p w14:paraId="56CB8D9E" w14:textId="77777777" w:rsidR="00B26691" w:rsidRDefault="00CC3E6D" w:rsidP="00184C26">
      <w:pPr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La prima guerra civile </w:t>
      </w:r>
      <w:r w:rsidR="000E3B8F" w:rsidRPr="00184C26">
        <w:rPr>
          <w:rFonts w:cstheme="minorHAnsi"/>
          <w:b/>
          <w:bCs/>
          <w:sz w:val="28"/>
          <w:szCs w:val="28"/>
        </w:rPr>
        <w:t>(1642-1646)</w:t>
      </w:r>
    </w:p>
    <w:p w14:paraId="5A04D84A" w14:textId="77777777" w:rsidR="00CB2946" w:rsidRDefault="00EA40BB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Nel </w:t>
      </w:r>
      <w:r w:rsidR="00CB2946" w:rsidRPr="00184C26">
        <w:rPr>
          <w:rFonts w:cstheme="minorHAnsi"/>
          <w:sz w:val="28"/>
          <w:szCs w:val="28"/>
        </w:rPr>
        <w:t>1642 il re entra in parlamento con un gruppo di uomini armati</w:t>
      </w:r>
      <w:r w:rsidR="00CB2946">
        <w:rPr>
          <w:rFonts w:cstheme="minorHAnsi"/>
          <w:sz w:val="28"/>
          <w:szCs w:val="28"/>
        </w:rPr>
        <w:t xml:space="preserve">e </w:t>
      </w:r>
      <w:r w:rsidR="00CB2946" w:rsidRPr="00184C26">
        <w:rPr>
          <w:rFonts w:cstheme="minorHAnsi"/>
          <w:sz w:val="28"/>
          <w:szCs w:val="28"/>
        </w:rPr>
        <w:t>ordina l’arresto di John Pym e altri 4 membri della Camera dei Comuni con l’accusa di alto tradimento</w:t>
      </w:r>
      <w:r w:rsidR="00CB2946">
        <w:rPr>
          <w:rFonts w:cstheme="minorHAnsi"/>
          <w:sz w:val="28"/>
          <w:szCs w:val="28"/>
        </w:rPr>
        <w:t xml:space="preserve">, </w:t>
      </w:r>
      <w:r w:rsidR="00B26691" w:rsidRPr="00184C26">
        <w:rPr>
          <w:rFonts w:cstheme="minorHAnsi"/>
          <w:sz w:val="28"/>
          <w:szCs w:val="28"/>
        </w:rPr>
        <w:t xml:space="preserve">ma gli uomini che vuole trarre in arresto riescono a fuggire in tempo. </w:t>
      </w:r>
    </w:p>
    <w:p w14:paraId="06EA6C52" w14:textId="77777777" w:rsidR="00B26691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La situazione a Londra è critica, oltre ai cittadini armati in rivolta giungono persone armate da tutto il regno e al re non resta che fuggire a nord e cercare di arruolare un esercito.</w:t>
      </w:r>
    </w:p>
    <w:p w14:paraId="6A4A4CAB" w14:textId="77777777" w:rsidR="00195A59" w:rsidRDefault="00195A59" w:rsidP="00184C26">
      <w:pPr>
        <w:jc w:val="both"/>
        <w:rPr>
          <w:rFonts w:cstheme="minorHAnsi"/>
          <w:sz w:val="28"/>
          <w:szCs w:val="28"/>
        </w:rPr>
      </w:pPr>
    </w:p>
    <w:p w14:paraId="3F6C35E1" w14:textId="77777777" w:rsidR="00195A59" w:rsidRPr="00184C26" w:rsidRDefault="00195A59" w:rsidP="00184C26">
      <w:pPr>
        <w:jc w:val="both"/>
        <w:rPr>
          <w:rFonts w:cstheme="minorHAnsi"/>
          <w:sz w:val="28"/>
          <w:szCs w:val="28"/>
        </w:rPr>
      </w:pPr>
    </w:p>
    <w:p w14:paraId="355BD8F2" w14:textId="77777777" w:rsidR="000E3B8F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Si forma così una divisione all’interno del regno tra</w:t>
      </w:r>
      <w:r w:rsidR="000E3B8F" w:rsidRPr="00184C26">
        <w:rPr>
          <w:rFonts w:cstheme="minorHAnsi"/>
          <w:sz w:val="28"/>
          <w:szCs w:val="28"/>
        </w:rPr>
        <w:t>:</w:t>
      </w:r>
    </w:p>
    <w:p w14:paraId="1F9E9E72" w14:textId="77777777" w:rsidR="000E3B8F" w:rsidRPr="00184C26" w:rsidRDefault="000E3B8F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lastRenderedPageBreak/>
        <w:t>-</w:t>
      </w:r>
      <w:r w:rsidR="00B26691" w:rsidRPr="00184C26">
        <w:rPr>
          <w:rFonts w:cstheme="minorHAnsi"/>
          <w:sz w:val="28"/>
          <w:szCs w:val="28"/>
        </w:rPr>
        <w:t>i sostenitori del re</w:t>
      </w:r>
      <w:r w:rsidR="00547022" w:rsidRPr="00184C26">
        <w:rPr>
          <w:rFonts w:cstheme="minorHAnsi"/>
          <w:sz w:val="28"/>
          <w:szCs w:val="28"/>
        </w:rPr>
        <w:t>:</w:t>
      </w:r>
      <w:r w:rsidR="00B26691" w:rsidRPr="00184C26">
        <w:rPr>
          <w:rFonts w:cstheme="minorHAnsi"/>
          <w:sz w:val="28"/>
          <w:szCs w:val="28"/>
        </w:rPr>
        <w:t xml:space="preserve"> nobiltà feudale, cavalieri, la Chiesa Anglicana e una parte degli esponenti della Camera dei Lord</w:t>
      </w:r>
    </w:p>
    <w:p w14:paraId="23314FC9" w14:textId="77777777" w:rsidR="00B26691" w:rsidRPr="00184C26" w:rsidRDefault="00547022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- </w:t>
      </w:r>
      <w:r w:rsidR="00B26691" w:rsidRPr="00184C26">
        <w:rPr>
          <w:rFonts w:cstheme="minorHAnsi"/>
          <w:sz w:val="28"/>
          <w:szCs w:val="28"/>
        </w:rPr>
        <w:t>i sostenitori del Parlamento, composti da membri della Camera dei Comuni, dalla piccola nobiltà (gentry), dalla piccola borghesia cittadina e dalla popolazione. Questi ultimi verranno definiti Roundheads (teste rotonde), perché, a differenza dell’altra fazione, non portavano lunghe chiome.</w:t>
      </w:r>
    </w:p>
    <w:p w14:paraId="35CE99BA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I Roundheads controllano Londra, i porti principali e la flotta, e dispon</w:t>
      </w:r>
      <w:r w:rsidR="00547022" w:rsidRPr="00184C26">
        <w:rPr>
          <w:rFonts w:cstheme="minorHAnsi"/>
          <w:sz w:val="28"/>
          <w:szCs w:val="28"/>
        </w:rPr>
        <w:t>gono</w:t>
      </w:r>
      <w:r w:rsidRPr="00184C26">
        <w:rPr>
          <w:rFonts w:cstheme="minorHAnsi"/>
          <w:sz w:val="28"/>
          <w:szCs w:val="28"/>
        </w:rPr>
        <w:t xml:space="preserve"> quindi di più risorse rispetto alle forze realiste che controllano sostanzialmente il nord e l’ovest del regno. </w:t>
      </w:r>
    </w:p>
    <w:p w14:paraId="51EC47E4" w14:textId="77777777" w:rsidR="00547022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Inizialmentele forze del re sembrano prevalere</w:t>
      </w:r>
      <w:r w:rsidR="00547022" w:rsidRPr="00184C26">
        <w:rPr>
          <w:rFonts w:cstheme="minorHAnsi"/>
          <w:sz w:val="28"/>
          <w:szCs w:val="28"/>
        </w:rPr>
        <w:t>, ma a fianco del Parlamento si schierano nuove forze</w:t>
      </w:r>
      <w:r w:rsidR="00195A59">
        <w:rPr>
          <w:rFonts w:cstheme="minorHAnsi"/>
          <w:sz w:val="28"/>
          <w:szCs w:val="28"/>
        </w:rPr>
        <w:t xml:space="preserve">: </w:t>
      </w:r>
      <w:r w:rsidRPr="00184C26">
        <w:rPr>
          <w:rFonts w:cstheme="minorHAnsi"/>
          <w:sz w:val="28"/>
          <w:szCs w:val="28"/>
        </w:rPr>
        <w:t xml:space="preserve">la cavalleria dei piccoli proprietari terrieri chiamata ironside (fianchi di ferro) capeggiata da Oliver Cromwell, che ottiene una importante vittoria sui </w:t>
      </w:r>
      <w:r w:rsidR="00195A59">
        <w:rPr>
          <w:rFonts w:cstheme="minorHAnsi"/>
          <w:sz w:val="28"/>
          <w:szCs w:val="28"/>
        </w:rPr>
        <w:t>realisti.</w:t>
      </w:r>
    </w:p>
    <w:p w14:paraId="708ECF11" w14:textId="77777777" w:rsidR="00500A26" w:rsidRPr="001E7ACA" w:rsidRDefault="00B26691" w:rsidP="00184C26">
      <w:pPr>
        <w:jc w:val="both"/>
        <w:rPr>
          <w:rFonts w:cstheme="minorHAnsi"/>
          <w:sz w:val="28"/>
          <w:szCs w:val="28"/>
        </w:rPr>
      </w:pPr>
      <w:proofErr w:type="gramStart"/>
      <w:r w:rsidRPr="00184C26">
        <w:rPr>
          <w:rFonts w:cstheme="minorHAnsi"/>
          <w:sz w:val="28"/>
          <w:szCs w:val="28"/>
        </w:rPr>
        <w:t>Inoltre</w:t>
      </w:r>
      <w:proofErr w:type="gramEnd"/>
      <w:r w:rsidRPr="00184C26">
        <w:rPr>
          <w:rFonts w:cstheme="minorHAnsi"/>
          <w:sz w:val="28"/>
          <w:szCs w:val="28"/>
        </w:rPr>
        <w:t xml:space="preserve"> a sostegno delle forze del parlamento interviene</w:t>
      </w:r>
      <w:r w:rsidR="00547022" w:rsidRPr="00184C26">
        <w:rPr>
          <w:rFonts w:cstheme="minorHAnsi"/>
          <w:sz w:val="28"/>
          <w:szCs w:val="28"/>
        </w:rPr>
        <w:t xml:space="preserve"> anche</w:t>
      </w:r>
      <w:r w:rsidRPr="00184C26">
        <w:rPr>
          <w:rFonts w:cstheme="minorHAnsi"/>
          <w:sz w:val="28"/>
          <w:szCs w:val="28"/>
        </w:rPr>
        <w:t xml:space="preserve"> la Scozia, che invia un esercito di 20 mila uomini.</w:t>
      </w:r>
    </w:p>
    <w:p w14:paraId="31AAA5D4" w14:textId="77777777" w:rsidR="00547022" w:rsidRPr="00184C26" w:rsidRDefault="00547022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 xml:space="preserve">La New Model Army </w:t>
      </w:r>
    </w:p>
    <w:p w14:paraId="7AA88A28" w14:textId="77777777" w:rsidR="00547022" w:rsidRPr="0032372B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Cromwellpropo</w:t>
      </w:r>
      <w:r w:rsidR="00547022" w:rsidRPr="00184C26">
        <w:rPr>
          <w:rFonts w:cstheme="minorHAnsi"/>
          <w:sz w:val="28"/>
          <w:szCs w:val="28"/>
        </w:rPr>
        <w:t>ne</w:t>
      </w:r>
      <w:r w:rsidRPr="00184C26">
        <w:rPr>
          <w:rFonts w:cstheme="minorHAnsi"/>
          <w:sz w:val="28"/>
          <w:szCs w:val="28"/>
        </w:rPr>
        <w:t xml:space="preserve"> e ott</w:t>
      </w:r>
      <w:r w:rsidR="00547022" w:rsidRPr="00184C26">
        <w:rPr>
          <w:rFonts w:cstheme="minorHAnsi"/>
          <w:sz w:val="28"/>
          <w:szCs w:val="28"/>
        </w:rPr>
        <w:t xml:space="preserve">iene </w:t>
      </w:r>
      <w:r w:rsidRPr="00184C26">
        <w:rPr>
          <w:rFonts w:cstheme="minorHAnsi"/>
          <w:sz w:val="28"/>
          <w:szCs w:val="28"/>
        </w:rPr>
        <w:t>una riforma dell’esercito</w:t>
      </w:r>
      <w:r w:rsidR="00547022" w:rsidRPr="00184C26">
        <w:rPr>
          <w:rFonts w:cstheme="minorHAnsi"/>
          <w:sz w:val="28"/>
          <w:szCs w:val="28"/>
        </w:rPr>
        <w:t xml:space="preserve">: </w:t>
      </w:r>
      <w:r w:rsidRPr="00184C26">
        <w:rPr>
          <w:rFonts w:cstheme="minorHAnsi"/>
          <w:sz w:val="28"/>
          <w:szCs w:val="28"/>
        </w:rPr>
        <w:t>il nuovo esercito parlamentare è formato da volontari specializzati che vengono dalle contee sotto il controllo del parlamento e sarà chiamato New Model Army.</w:t>
      </w:r>
    </w:p>
    <w:p w14:paraId="2EC92010" w14:textId="77777777" w:rsidR="00547022" w:rsidRPr="00184C26" w:rsidRDefault="00547022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La sconfitta decisiva</w:t>
      </w:r>
    </w:p>
    <w:p w14:paraId="74DFBF48" w14:textId="77777777" w:rsidR="00B26691" w:rsidRDefault="00C777A7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Nel </w:t>
      </w:r>
      <w:r w:rsidR="00B26691" w:rsidRPr="00184C26">
        <w:rPr>
          <w:rFonts w:cstheme="minorHAnsi"/>
          <w:sz w:val="28"/>
          <w:szCs w:val="28"/>
        </w:rPr>
        <w:t xml:space="preserve">1645, presso Naseby, le forze della Corona subiscono la sconfitta decisiva. Il re fugge a nord esi consegna nelle mani degli scozzesi che però lo consegnano nelle mani del Parlamento </w:t>
      </w:r>
      <w:proofErr w:type="gramStart"/>
      <w:r w:rsidR="00B26691" w:rsidRPr="00184C26">
        <w:rPr>
          <w:rFonts w:cstheme="minorHAnsi"/>
          <w:sz w:val="28"/>
          <w:szCs w:val="28"/>
        </w:rPr>
        <w:t>Inglese</w:t>
      </w:r>
      <w:proofErr w:type="gramEnd"/>
      <w:r w:rsidR="00B26691" w:rsidRPr="00184C26">
        <w:rPr>
          <w:rFonts w:cstheme="minorHAnsi"/>
          <w:sz w:val="28"/>
          <w:szCs w:val="28"/>
        </w:rPr>
        <w:t xml:space="preserve"> in cambio di un riscatto.</w:t>
      </w:r>
    </w:p>
    <w:p w14:paraId="46BA1335" w14:textId="77777777" w:rsidR="005720D0" w:rsidRPr="00184C26" w:rsidRDefault="005720D0" w:rsidP="00184C26">
      <w:pPr>
        <w:jc w:val="both"/>
        <w:rPr>
          <w:rFonts w:cstheme="minorHAnsi"/>
          <w:sz w:val="28"/>
          <w:szCs w:val="28"/>
        </w:rPr>
      </w:pPr>
    </w:p>
    <w:p w14:paraId="6B7FC160" w14:textId="77777777" w:rsidR="00B26691" w:rsidRPr="00184C26" w:rsidRDefault="00B26691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La Seconda guerra civile (1648-1649)</w:t>
      </w:r>
    </w:p>
    <w:p w14:paraId="1F2A7A03" w14:textId="77777777" w:rsidR="007D0313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Carlo I organizzare una nuova guerra civile</w:t>
      </w:r>
      <w:r w:rsidR="002E579C">
        <w:rPr>
          <w:rFonts w:cstheme="minorHAnsi"/>
          <w:sz w:val="28"/>
          <w:szCs w:val="28"/>
        </w:rPr>
        <w:t>, chiedendo aiuto agli Scozzesi.</w:t>
      </w:r>
    </w:p>
    <w:p w14:paraId="3B977B90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Questo fa riavvicinare le varie fazioni del parlamento che comincia a considerare il re un criminale.</w:t>
      </w:r>
    </w:p>
    <w:p w14:paraId="3D6C1F2D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lastRenderedPageBreak/>
        <w:t xml:space="preserve">Inizia così nella primavera del 1648 la Seconda guerra civile che vede l’esercito parlamentare, guidato da Cromwell, contrapporsi alle forze fedeli a Carlo I e agli </w:t>
      </w:r>
      <w:r w:rsidR="00B74F98">
        <w:rPr>
          <w:rFonts w:cstheme="minorHAnsi"/>
          <w:sz w:val="28"/>
          <w:szCs w:val="28"/>
        </w:rPr>
        <w:t>S</w:t>
      </w:r>
      <w:r w:rsidRPr="00184C26">
        <w:rPr>
          <w:rFonts w:cstheme="minorHAnsi"/>
          <w:sz w:val="28"/>
          <w:szCs w:val="28"/>
        </w:rPr>
        <w:t>cozzesi suoi alleati</w:t>
      </w:r>
      <w:r w:rsidR="00B74F98">
        <w:rPr>
          <w:rFonts w:cstheme="minorHAnsi"/>
          <w:sz w:val="28"/>
          <w:szCs w:val="28"/>
        </w:rPr>
        <w:t>,</w:t>
      </w:r>
      <w:r w:rsidRPr="00184C26">
        <w:rPr>
          <w:rFonts w:cstheme="minorHAnsi"/>
          <w:sz w:val="28"/>
          <w:szCs w:val="28"/>
        </w:rPr>
        <w:t xml:space="preserve"> che sono vinti a Preston </w:t>
      </w:r>
      <w:r w:rsidR="0008654D">
        <w:rPr>
          <w:rFonts w:cstheme="minorHAnsi"/>
          <w:sz w:val="28"/>
          <w:szCs w:val="28"/>
        </w:rPr>
        <w:t xml:space="preserve">nel </w:t>
      </w:r>
      <w:r w:rsidRPr="00184C26">
        <w:rPr>
          <w:rFonts w:cstheme="minorHAnsi"/>
          <w:sz w:val="28"/>
          <w:szCs w:val="28"/>
        </w:rPr>
        <w:t>1648.</w:t>
      </w:r>
    </w:p>
    <w:p w14:paraId="77F4CF58" w14:textId="77777777" w:rsidR="002D667D" w:rsidRPr="00184C26" w:rsidRDefault="00B72C2E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I</w:t>
      </w:r>
      <w:r w:rsidR="002D667D" w:rsidRPr="00184C26">
        <w:rPr>
          <w:rFonts w:cstheme="minorHAnsi"/>
          <w:sz w:val="28"/>
          <w:szCs w:val="28"/>
        </w:rPr>
        <w:t xml:space="preserve">l Parlamento </w:t>
      </w:r>
      <w:r w:rsidR="00B26691" w:rsidRPr="00184C26">
        <w:rPr>
          <w:rFonts w:cstheme="minorHAnsi"/>
          <w:sz w:val="28"/>
          <w:szCs w:val="28"/>
        </w:rPr>
        <w:t>vota l’incriminazione del sovrano</w:t>
      </w:r>
      <w:r w:rsidR="001E7BE0">
        <w:rPr>
          <w:rFonts w:cstheme="minorHAnsi"/>
          <w:sz w:val="28"/>
          <w:szCs w:val="28"/>
        </w:rPr>
        <w:t>: a</w:t>
      </w:r>
      <w:r w:rsidR="00B26691" w:rsidRPr="00184C26">
        <w:rPr>
          <w:rFonts w:cstheme="minorHAnsi"/>
          <w:sz w:val="28"/>
          <w:szCs w:val="28"/>
        </w:rPr>
        <w:t>l processo, davanti a una corte scelta di 135 giudici, Carlo sostiene che l’unico potere legittimo è il suo che viene direttamente da Dio. La Corte non vuole la pena capitale per il re, ma pressata dall’esercito, e dopo molti tentennamenti, il verdetto di pena capitale viene emesso</w:t>
      </w:r>
      <w:r w:rsidR="001E7BE0">
        <w:rPr>
          <w:rFonts w:cstheme="minorHAnsi"/>
          <w:sz w:val="28"/>
          <w:szCs w:val="28"/>
        </w:rPr>
        <w:t xml:space="preserve">, così nel </w:t>
      </w:r>
      <w:r w:rsidR="00B26691" w:rsidRPr="00184C26">
        <w:rPr>
          <w:rFonts w:cstheme="minorHAnsi"/>
          <w:sz w:val="28"/>
          <w:szCs w:val="28"/>
        </w:rPr>
        <w:t xml:space="preserve">1649 Carlo I Stuart viene giustiziato. </w:t>
      </w:r>
    </w:p>
    <w:p w14:paraId="05C3668C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Il Parlamento dichiara decaduto il potere reale e l’Inghilterra viene proclamata Repubblica (Commonwealth).</w:t>
      </w:r>
    </w:p>
    <w:p w14:paraId="3441BAD6" w14:textId="77777777" w:rsidR="002D667D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Il potere legislativo è ora in mano al Parlamento composto da una sola Camera, in quanto viene abolita la Camera dei Lord</w:t>
      </w:r>
      <w:r w:rsidR="002D667D" w:rsidRPr="00184C26">
        <w:rPr>
          <w:rFonts w:cstheme="minorHAnsi"/>
          <w:sz w:val="28"/>
          <w:szCs w:val="28"/>
        </w:rPr>
        <w:t>.</w:t>
      </w:r>
      <w:r w:rsidRPr="00184C26">
        <w:rPr>
          <w:rFonts w:cstheme="minorHAnsi"/>
          <w:sz w:val="28"/>
          <w:szCs w:val="28"/>
        </w:rPr>
        <w:t xml:space="preserve"> Il Potere esecutivo invece viene affidato a un Consiglio di Stato, formato da 41 membri</w:t>
      </w:r>
      <w:r w:rsidR="002A38B9">
        <w:rPr>
          <w:rFonts w:cstheme="minorHAnsi"/>
          <w:sz w:val="28"/>
          <w:szCs w:val="28"/>
        </w:rPr>
        <w:t>,</w:t>
      </w:r>
      <w:r w:rsidRPr="00184C26">
        <w:rPr>
          <w:rFonts w:cstheme="minorHAnsi"/>
          <w:sz w:val="28"/>
          <w:szCs w:val="28"/>
        </w:rPr>
        <w:t xml:space="preserve"> con alla testa Oliver Cromwell.</w:t>
      </w:r>
    </w:p>
    <w:p w14:paraId="58A98380" w14:textId="77777777" w:rsidR="00B26691" w:rsidRPr="00184C26" w:rsidRDefault="00B26691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La sottomissione di Irlanda e Scozia</w:t>
      </w:r>
    </w:p>
    <w:p w14:paraId="7A26A495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Nell’agosto del 1649, l’Irlanda è in rivolta e Cromwell</w:t>
      </w:r>
      <w:r w:rsidR="007262B9">
        <w:rPr>
          <w:rFonts w:cstheme="minorHAnsi"/>
          <w:sz w:val="28"/>
          <w:szCs w:val="28"/>
        </w:rPr>
        <w:t xml:space="preserve"> </w:t>
      </w:r>
      <w:r w:rsidRPr="00184C26">
        <w:rPr>
          <w:rFonts w:cstheme="minorHAnsi"/>
          <w:sz w:val="28"/>
          <w:szCs w:val="28"/>
        </w:rPr>
        <w:t xml:space="preserve">si mette a capo di un corpo di spedizione per sedare la rivolta. </w:t>
      </w:r>
    </w:p>
    <w:p w14:paraId="3784D53A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Dopo la sottomissione dell’Irlanda, Cromwell volge </w:t>
      </w:r>
      <w:r w:rsidR="007262B9">
        <w:rPr>
          <w:rFonts w:cstheme="minorHAnsi"/>
          <w:sz w:val="28"/>
          <w:szCs w:val="28"/>
        </w:rPr>
        <w:t xml:space="preserve">il suo sguardo verso la Scozia. </w:t>
      </w:r>
      <w:r w:rsidRPr="00184C26">
        <w:rPr>
          <w:rFonts w:cstheme="minorHAnsi"/>
          <w:sz w:val="28"/>
          <w:szCs w:val="28"/>
        </w:rPr>
        <w:t>Cromwell</w:t>
      </w:r>
      <w:r w:rsidR="00B64CDA" w:rsidRPr="00184C26">
        <w:rPr>
          <w:rFonts w:cstheme="minorHAnsi"/>
          <w:sz w:val="28"/>
          <w:szCs w:val="28"/>
        </w:rPr>
        <w:t xml:space="preserve"> ha la meglio sull’esercito scozzese</w:t>
      </w:r>
      <w:r w:rsidR="008039EA">
        <w:rPr>
          <w:rFonts w:cstheme="minorHAnsi"/>
          <w:sz w:val="28"/>
          <w:szCs w:val="28"/>
        </w:rPr>
        <w:t xml:space="preserve">. </w:t>
      </w:r>
      <w:r w:rsidRPr="00184C26">
        <w:rPr>
          <w:rFonts w:cstheme="minorHAnsi"/>
          <w:sz w:val="28"/>
          <w:szCs w:val="28"/>
        </w:rPr>
        <w:t xml:space="preserve">A differenza degli irlandesi, gli scozzesi non subiscono la stessa repressione a causa della religione, in quanto anche loro sono protestanti. </w:t>
      </w:r>
    </w:p>
    <w:p w14:paraId="7DF4D786" w14:textId="77777777" w:rsidR="00B26691" w:rsidRPr="00184C26" w:rsidRDefault="00B26691" w:rsidP="00184C26">
      <w:pPr>
        <w:jc w:val="both"/>
        <w:rPr>
          <w:rFonts w:cstheme="minorHAnsi"/>
          <w:b/>
          <w:bCs/>
          <w:sz w:val="28"/>
          <w:szCs w:val="28"/>
        </w:rPr>
      </w:pPr>
      <w:r w:rsidRPr="00184C26">
        <w:rPr>
          <w:rFonts w:cstheme="minorHAnsi"/>
          <w:b/>
          <w:bCs/>
          <w:sz w:val="28"/>
          <w:szCs w:val="28"/>
        </w:rPr>
        <w:t>Cromwell Lord Protettore</w:t>
      </w:r>
    </w:p>
    <w:p w14:paraId="34FD3E7E" w14:textId="77777777" w:rsidR="00C515F9" w:rsidRPr="00184C26" w:rsidRDefault="00C515F9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Al rientro a Londra dopo aver sottomesso Irlanda e Scozia, Cromwell viene nominato nel 1653 Lord Protettore, ossia capo dello Stato a vita. </w:t>
      </w:r>
    </w:p>
    <w:p w14:paraId="725349B4" w14:textId="77777777" w:rsidR="00C515F9" w:rsidRPr="00184C26" w:rsidRDefault="00C515F9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Cromwell scioglie il Parlamento e ne istituisce uno nuovo, formato da pochi fedelissimi. Governa in modo autoritario e dittatoriale fino al 1658 per imporre le proprie riforme, ricorrendo anche all’esercito. </w:t>
      </w:r>
    </w:p>
    <w:p w14:paraId="003F67BE" w14:textId="77777777" w:rsidR="00B26691" w:rsidRPr="00184C26" w:rsidRDefault="00B26691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 xml:space="preserve">Nel 1651 </w:t>
      </w:r>
      <w:r w:rsidR="00C515F9" w:rsidRPr="00184C26">
        <w:rPr>
          <w:rFonts w:cstheme="minorHAnsi"/>
          <w:sz w:val="28"/>
          <w:szCs w:val="28"/>
        </w:rPr>
        <w:t>fa votare</w:t>
      </w:r>
      <w:r w:rsidRPr="00184C26">
        <w:rPr>
          <w:rFonts w:cstheme="minorHAnsi"/>
          <w:sz w:val="28"/>
          <w:szCs w:val="28"/>
        </w:rPr>
        <w:t xml:space="preserve"> l’</w:t>
      </w:r>
      <w:r w:rsidR="00C515F9" w:rsidRPr="00184C26">
        <w:rPr>
          <w:rFonts w:cstheme="minorHAnsi"/>
          <w:sz w:val="28"/>
          <w:szCs w:val="28"/>
        </w:rPr>
        <w:t>A</w:t>
      </w:r>
      <w:r w:rsidRPr="00184C26">
        <w:rPr>
          <w:rFonts w:cstheme="minorHAnsi"/>
          <w:sz w:val="28"/>
          <w:szCs w:val="28"/>
        </w:rPr>
        <w:t xml:space="preserve">tto di navigazione, che </w:t>
      </w:r>
      <w:r w:rsidR="00C515F9" w:rsidRPr="00184C26">
        <w:rPr>
          <w:rFonts w:cstheme="minorHAnsi"/>
          <w:sz w:val="28"/>
          <w:szCs w:val="28"/>
        </w:rPr>
        <w:t xml:space="preserve">consente solo alle navi inglesi di trasportare merci nelle colonie inglesi.  </w:t>
      </w:r>
      <w:r w:rsidRPr="00184C26">
        <w:rPr>
          <w:rFonts w:cstheme="minorHAnsi"/>
          <w:sz w:val="28"/>
          <w:szCs w:val="28"/>
        </w:rPr>
        <w:t xml:space="preserve">Questo porta alla prima guerra anglo-olandese, una guerra marittima con la Repubblica delle Sette Province Unite </w:t>
      </w:r>
      <w:r w:rsidRPr="00184C26">
        <w:rPr>
          <w:rFonts w:cstheme="minorHAnsi"/>
          <w:sz w:val="28"/>
          <w:szCs w:val="28"/>
        </w:rPr>
        <w:lastRenderedPageBreak/>
        <w:t>(gli attuali Paesi Bassi) che verrà vinta dagli inglesi, ma che fa aumentare il malcontento nel paese.</w:t>
      </w:r>
    </w:p>
    <w:p w14:paraId="1B7BA67D" w14:textId="77777777" w:rsidR="00411FC1" w:rsidRDefault="00BD57C9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Cromwell </w:t>
      </w:r>
      <w:r w:rsidR="00B26691" w:rsidRPr="00184C26">
        <w:rPr>
          <w:rFonts w:cstheme="minorHAnsi"/>
          <w:sz w:val="28"/>
          <w:szCs w:val="28"/>
        </w:rPr>
        <w:t>nomina suo successore il figlio Richard proc</w:t>
      </w:r>
      <w:r>
        <w:rPr>
          <w:rFonts w:cstheme="minorHAnsi"/>
          <w:sz w:val="28"/>
          <w:szCs w:val="28"/>
        </w:rPr>
        <w:t>lamando ereditario il titolo, e</w:t>
      </w:r>
      <w:r w:rsidR="000B361D">
        <w:rPr>
          <w:rFonts w:cstheme="minorHAnsi"/>
          <w:sz w:val="28"/>
          <w:szCs w:val="28"/>
        </w:rPr>
        <w:t xml:space="preserve"> poco dopo </w:t>
      </w:r>
      <w:r w:rsidR="00B26691" w:rsidRPr="00184C26">
        <w:rPr>
          <w:rFonts w:cstheme="minorHAnsi"/>
          <w:sz w:val="28"/>
          <w:szCs w:val="28"/>
        </w:rPr>
        <w:t xml:space="preserve">muore improvvisamente. Gli succede il figlio Richard, </w:t>
      </w:r>
      <w:r w:rsidR="00F91702" w:rsidRPr="00184C26">
        <w:rPr>
          <w:rFonts w:cstheme="minorHAnsi"/>
          <w:sz w:val="28"/>
          <w:szCs w:val="28"/>
        </w:rPr>
        <w:t xml:space="preserve">che </w:t>
      </w:r>
      <w:r w:rsidR="00B26691" w:rsidRPr="00184C26">
        <w:rPr>
          <w:rFonts w:cstheme="minorHAnsi"/>
          <w:sz w:val="28"/>
          <w:szCs w:val="28"/>
        </w:rPr>
        <w:t xml:space="preserve">non si rivela all’altezza del padre, e nella primavera del 1659 è costretto a rinunciare alla sua carica. </w:t>
      </w:r>
    </w:p>
    <w:p w14:paraId="71AEC14E" w14:textId="77777777" w:rsidR="005720D0" w:rsidRDefault="00F91702" w:rsidP="00184C26">
      <w:pPr>
        <w:jc w:val="both"/>
        <w:rPr>
          <w:rFonts w:cstheme="minorHAnsi"/>
          <w:sz w:val="28"/>
          <w:szCs w:val="28"/>
        </w:rPr>
      </w:pPr>
      <w:r w:rsidRPr="00184C26">
        <w:rPr>
          <w:rFonts w:cstheme="minorHAnsi"/>
          <w:sz w:val="28"/>
          <w:szCs w:val="28"/>
        </w:rPr>
        <w:t>Nel 1660</w:t>
      </w:r>
      <w:r w:rsidR="00B26691" w:rsidRPr="00184C26">
        <w:rPr>
          <w:rFonts w:cstheme="minorHAnsi"/>
          <w:sz w:val="28"/>
          <w:szCs w:val="28"/>
        </w:rPr>
        <w:t xml:space="preserve"> Carlo II Stuart fa ritorno in patria e viene restaurata la monarchia.</w:t>
      </w:r>
    </w:p>
    <w:p w14:paraId="583AC8E4" w14:textId="77777777" w:rsidR="002F1D28" w:rsidRDefault="002F1D28" w:rsidP="00184C26">
      <w:pPr>
        <w:jc w:val="both"/>
        <w:rPr>
          <w:rFonts w:cstheme="minorHAnsi"/>
          <w:sz w:val="28"/>
          <w:szCs w:val="28"/>
        </w:rPr>
      </w:pPr>
    </w:p>
    <w:p w14:paraId="6239C0E5" w14:textId="77777777" w:rsidR="00072269" w:rsidRPr="005720D0" w:rsidRDefault="00072269" w:rsidP="00184C26">
      <w:pPr>
        <w:jc w:val="both"/>
        <w:rPr>
          <w:rFonts w:cstheme="minorHAnsi"/>
          <w:sz w:val="28"/>
          <w:szCs w:val="28"/>
        </w:rPr>
      </w:pPr>
      <w:r w:rsidRPr="005720D0">
        <w:rPr>
          <w:rFonts w:cstheme="minorHAnsi"/>
          <w:b/>
          <w:sz w:val="28"/>
          <w:szCs w:val="28"/>
        </w:rPr>
        <w:t>LA GLORIOSA RIVOLUZIONE</w:t>
      </w:r>
    </w:p>
    <w:p w14:paraId="5CAA0AE0" w14:textId="77777777" w:rsidR="00072269" w:rsidRDefault="00072269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Carlo II e il </w:t>
      </w:r>
      <w:proofErr w:type="gramStart"/>
      <w:r>
        <w:rPr>
          <w:rFonts w:cstheme="minorHAnsi"/>
          <w:sz w:val="28"/>
          <w:szCs w:val="28"/>
        </w:rPr>
        <w:t>suo ,</w:t>
      </w:r>
      <w:proofErr w:type="gramEnd"/>
      <w:r>
        <w:rPr>
          <w:rFonts w:cstheme="minorHAnsi"/>
          <w:sz w:val="28"/>
          <w:szCs w:val="28"/>
        </w:rPr>
        <w:t xml:space="preserve"> il fratello Giacomo, erano cattolici, dunque mal visti dalla popolazione inglese, che temeva una restaurazione del cattolicesimo e la persecuzione delle altre confessioni.</w:t>
      </w:r>
    </w:p>
    <w:p w14:paraId="02700C9E" w14:textId="77777777" w:rsidR="00072269" w:rsidRDefault="00072269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Il Parlamento decise così di deporre il re Giacomo II, offrendo la corona a Gugliemo d’Orange, genero del re, che era il governatore protestante d’Olanda. </w:t>
      </w:r>
    </w:p>
    <w:p w14:paraId="1FA0C9B0" w14:textId="77777777" w:rsidR="00072269" w:rsidRDefault="00072269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Guglielmo approdò in Inghilterra e non dovette combattere perché Giacomo II fuggì in Francia. Divenne re con il titolo di Guglielmo III e firmò due documenti importanti:</w:t>
      </w:r>
    </w:p>
    <w:p w14:paraId="766638EE" w14:textId="77777777" w:rsidR="00072269" w:rsidRDefault="00072269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-Il Bill of Rights: un documento che garantiva le libertà fondamentali ai suoi sudditi</w:t>
      </w:r>
    </w:p>
    <w:p w14:paraId="4AA30B0E" w14:textId="77777777" w:rsidR="00072269" w:rsidRPr="00184C26" w:rsidRDefault="00072269" w:rsidP="00184C26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-L’Editto di tolleranza, che garantiva libertà religiosa</w:t>
      </w:r>
    </w:p>
    <w:sectPr w:rsidR="00072269" w:rsidRPr="00184C26" w:rsidSect="009A6C9C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6CA2C" w14:textId="77777777" w:rsidR="008E5DCF" w:rsidRDefault="008E5DCF" w:rsidP="003E43A6">
      <w:pPr>
        <w:spacing w:after="0" w:line="240" w:lineRule="auto"/>
      </w:pPr>
      <w:r>
        <w:separator/>
      </w:r>
    </w:p>
  </w:endnote>
  <w:endnote w:type="continuationSeparator" w:id="0">
    <w:p w14:paraId="1CE15FEB" w14:textId="77777777" w:rsidR="008E5DCF" w:rsidRDefault="008E5DCF" w:rsidP="003E43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9796473"/>
      <w:docPartObj>
        <w:docPartGallery w:val="Page Numbers (Bottom of Page)"/>
        <w:docPartUnique/>
      </w:docPartObj>
    </w:sdtPr>
    <w:sdtContent>
      <w:p w14:paraId="3068D7A6" w14:textId="77777777" w:rsidR="003E43A6" w:rsidRDefault="004E3EFA">
        <w:pPr>
          <w:pStyle w:val="Pidipagina"/>
          <w:jc w:val="center"/>
        </w:pPr>
        <w:r>
          <w:fldChar w:fldCharType="begin"/>
        </w:r>
        <w:r w:rsidR="003E43A6">
          <w:instrText>PAGE   \* MERGEFORMAT</w:instrText>
        </w:r>
        <w:r>
          <w:fldChar w:fldCharType="separate"/>
        </w:r>
        <w:r w:rsidR="002F1D28">
          <w:rPr>
            <w:noProof/>
          </w:rPr>
          <w:t>7</w:t>
        </w:r>
        <w:r>
          <w:fldChar w:fldCharType="end"/>
        </w:r>
      </w:p>
    </w:sdtContent>
  </w:sdt>
  <w:p w14:paraId="4125CBEE" w14:textId="77777777" w:rsidR="003E43A6" w:rsidRDefault="003E43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DDAB2" w14:textId="77777777" w:rsidR="008E5DCF" w:rsidRDefault="008E5DCF" w:rsidP="003E43A6">
      <w:pPr>
        <w:spacing w:after="0" w:line="240" w:lineRule="auto"/>
      </w:pPr>
      <w:r>
        <w:separator/>
      </w:r>
    </w:p>
  </w:footnote>
  <w:footnote w:type="continuationSeparator" w:id="0">
    <w:p w14:paraId="61B6C584" w14:textId="77777777" w:rsidR="008E5DCF" w:rsidRDefault="008E5DCF" w:rsidP="003E43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0077DA"/>
    <w:multiLevelType w:val="multilevel"/>
    <w:tmpl w:val="8BC691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1498C"/>
    <w:multiLevelType w:val="hybridMultilevel"/>
    <w:tmpl w:val="7876E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950025">
    <w:abstractNumId w:val="1"/>
  </w:num>
  <w:num w:numId="2" w16cid:durableId="1032069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6691"/>
    <w:rsid w:val="00037B80"/>
    <w:rsid w:val="00072269"/>
    <w:rsid w:val="0008654D"/>
    <w:rsid w:val="000A7CBB"/>
    <w:rsid w:val="000B361D"/>
    <w:rsid w:val="000D41BC"/>
    <w:rsid w:val="000E3B8F"/>
    <w:rsid w:val="000F5673"/>
    <w:rsid w:val="00181140"/>
    <w:rsid w:val="00184C26"/>
    <w:rsid w:val="00195A59"/>
    <w:rsid w:val="001E7ACA"/>
    <w:rsid w:val="001E7BE0"/>
    <w:rsid w:val="00253BB3"/>
    <w:rsid w:val="00263984"/>
    <w:rsid w:val="00265B62"/>
    <w:rsid w:val="002A0806"/>
    <w:rsid w:val="002A38B9"/>
    <w:rsid w:val="002D667D"/>
    <w:rsid w:val="002E579C"/>
    <w:rsid w:val="002F1D28"/>
    <w:rsid w:val="00321A1E"/>
    <w:rsid w:val="0032372B"/>
    <w:rsid w:val="00374B86"/>
    <w:rsid w:val="00381CDF"/>
    <w:rsid w:val="003870C9"/>
    <w:rsid w:val="00392094"/>
    <w:rsid w:val="003C2D02"/>
    <w:rsid w:val="003E1E15"/>
    <w:rsid w:val="003E43A6"/>
    <w:rsid w:val="00411FC1"/>
    <w:rsid w:val="0043370C"/>
    <w:rsid w:val="00477AF9"/>
    <w:rsid w:val="004E3EFA"/>
    <w:rsid w:val="00500A26"/>
    <w:rsid w:val="00503A03"/>
    <w:rsid w:val="00533A67"/>
    <w:rsid w:val="00547022"/>
    <w:rsid w:val="005720D0"/>
    <w:rsid w:val="005A0FB3"/>
    <w:rsid w:val="005C0AE6"/>
    <w:rsid w:val="00600C50"/>
    <w:rsid w:val="00627C34"/>
    <w:rsid w:val="00640F07"/>
    <w:rsid w:val="006D105D"/>
    <w:rsid w:val="006E454F"/>
    <w:rsid w:val="006F576B"/>
    <w:rsid w:val="0071761C"/>
    <w:rsid w:val="007262B9"/>
    <w:rsid w:val="0074147E"/>
    <w:rsid w:val="007420B7"/>
    <w:rsid w:val="00767686"/>
    <w:rsid w:val="007963FF"/>
    <w:rsid w:val="007D0313"/>
    <w:rsid w:val="007D0DBC"/>
    <w:rsid w:val="007E7DAF"/>
    <w:rsid w:val="007F2AF1"/>
    <w:rsid w:val="008039EA"/>
    <w:rsid w:val="00823ADD"/>
    <w:rsid w:val="008353F7"/>
    <w:rsid w:val="008375DA"/>
    <w:rsid w:val="00856724"/>
    <w:rsid w:val="008626A6"/>
    <w:rsid w:val="008E4222"/>
    <w:rsid w:val="008E5DCF"/>
    <w:rsid w:val="009927F2"/>
    <w:rsid w:val="009A6C9C"/>
    <w:rsid w:val="009B0BE2"/>
    <w:rsid w:val="009B5A9A"/>
    <w:rsid w:val="009F0532"/>
    <w:rsid w:val="00A24FC6"/>
    <w:rsid w:val="00A50958"/>
    <w:rsid w:val="00A94F47"/>
    <w:rsid w:val="00AA16C2"/>
    <w:rsid w:val="00AE2BB9"/>
    <w:rsid w:val="00B26691"/>
    <w:rsid w:val="00B64CDA"/>
    <w:rsid w:val="00B72C2E"/>
    <w:rsid w:val="00B74F98"/>
    <w:rsid w:val="00BD57C9"/>
    <w:rsid w:val="00BF5830"/>
    <w:rsid w:val="00C3149F"/>
    <w:rsid w:val="00C515F9"/>
    <w:rsid w:val="00C777A7"/>
    <w:rsid w:val="00CB2946"/>
    <w:rsid w:val="00CC3E6D"/>
    <w:rsid w:val="00CD3865"/>
    <w:rsid w:val="00CD4E45"/>
    <w:rsid w:val="00D137CD"/>
    <w:rsid w:val="00D31357"/>
    <w:rsid w:val="00DD1D31"/>
    <w:rsid w:val="00DF428F"/>
    <w:rsid w:val="00E0543C"/>
    <w:rsid w:val="00E82D09"/>
    <w:rsid w:val="00EA40BB"/>
    <w:rsid w:val="00ED670F"/>
    <w:rsid w:val="00F40FE9"/>
    <w:rsid w:val="00F4623D"/>
    <w:rsid w:val="00F65E5A"/>
    <w:rsid w:val="00F917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1BA86"/>
  <w15:docId w15:val="{1EFAC32B-C86A-4F3F-825A-0190CAD3D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A6C9C"/>
  </w:style>
  <w:style w:type="paragraph" w:styleId="Titolo1">
    <w:name w:val="heading 1"/>
    <w:basedOn w:val="Normale"/>
    <w:next w:val="Normale"/>
    <w:link w:val="Titolo1Carattere"/>
    <w:uiPriority w:val="9"/>
    <w:qFormat/>
    <w:rsid w:val="009A6C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9A6C9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9A6C9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9A6C9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9A6C9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9A6C9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rsid w:val="009A6C9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rsid w:val="009A6C9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rsid w:val="009A6C9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A6C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9A6C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9A6C9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rsid w:val="009A6C9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rsid w:val="009A6C9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rsid w:val="009A6C9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rsid w:val="009A6C9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rsid w:val="009A6C9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rsid w:val="009A6C9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olo">
    <w:name w:val="Title"/>
    <w:basedOn w:val="Normale"/>
    <w:next w:val="Normale"/>
    <w:link w:val="TitoloCarattere"/>
    <w:uiPriority w:val="10"/>
    <w:qFormat/>
    <w:rsid w:val="009A6C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9A6C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A6C9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A6C9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nfasidelicata">
    <w:name w:val="Subtle Emphasis"/>
    <w:basedOn w:val="Carpredefinitoparagrafo"/>
    <w:uiPriority w:val="19"/>
    <w:qFormat/>
    <w:rsid w:val="009A6C9C"/>
    <w:rPr>
      <w:i/>
      <w:iCs/>
      <w:color w:val="808080" w:themeColor="text1" w:themeTint="7F"/>
    </w:rPr>
  </w:style>
  <w:style w:type="character" w:styleId="Enfasicorsivo">
    <w:name w:val="Emphasis"/>
    <w:basedOn w:val="Carpredefinitoparagrafo"/>
    <w:uiPriority w:val="20"/>
    <w:qFormat/>
    <w:rsid w:val="009A6C9C"/>
    <w:rPr>
      <w:i/>
      <w:iCs/>
    </w:rPr>
  </w:style>
  <w:style w:type="character" w:styleId="Enfasiintensa">
    <w:name w:val="Intense Emphasis"/>
    <w:basedOn w:val="Carpredefinitoparagrafo"/>
    <w:uiPriority w:val="21"/>
    <w:qFormat/>
    <w:rsid w:val="009A6C9C"/>
    <w:rPr>
      <w:b/>
      <w:bCs/>
      <w:i/>
      <w:iCs/>
      <w:color w:val="4F81BD" w:themeColor="accent1"/>
    </w:rPr>
  </w:style>
  <w:style w:type="character" w:styleId="Enfasigrassetto">
    <w:name w:val="Strong"/>
    <w:basedOn w:val="Carpredefinitoparagrafo"/>
    <w:uiPriority w:val="22"/>
    <w:qFormat/>
    <w:rsid w:val="009A6C9C"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A6C9C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A6C9C"/>
    <w:rPr>
      <w:i/>
      <w:iCs/>
      <w:color w:val="000000" w:themeColor="text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A6C9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A6C9C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9A6C9C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9A6C9C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9A6C9C"/>
    <w:rPr>
      <w:b/>
      <w:bCs/>
      <w:smallCaps/>
      <w:spacing w:val="5"/>
    </w:rPr>
  </w:style>
  <w:style w:type="paragraph" w:styleId="Paragrafoelenco">
    <w:name w:val="List Paragraph"/>
    <w:basedOn w:val="Normale"/>
    <w:uiPriority w:val="34"/>
    <w:qFormat/>
    <w:rsid w:val="009A6C9C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9A6C9C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unhideWhenUsed/>
    <w:rsid w:val="009A6C9C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F40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3E43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E43A6"/>
  </w:style>
  <w:style w:type="paragraph" w:styleId="Pidipagina">
    <w:name w:val="footer"/>
    <w:basedOn w:val="Normale"/>
    <w:link w:val="PidipaginaCarattere"/>
    <w:uiPriority w:val="99"/>
    <w:unhideWhenUsed/>
    <w:rsid w:val="003E43A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E43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9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Root\Templates\1040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1</TotalTime>
  <Pages>7</Pages>
  <Words>1715</Words>
  <Characters>9782</Characters>
  <Application>Microsoft Office Word</Application>
  <DocSecurity>0</DocSecurity>
  <Lines>81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manua</dc:creator>
  <cp:lastModifiedBy>Emanuela</cp:lastModifiedBy>
  <cp:revision>2</cp:revision>
  <dcterms:created xsi:type="dcterms:W3CDTF">2026-01-14T12:40:00Z</dcterms:created>
  <dcterms:modified xsi:type="dcterms:W3CDTF">2026-01-14T12:40:00Z</dcterms:modified>
</cp:coreProperties>
</file>