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EF40A" w14:textId="0CA70F8C" w:rsidR="00A1720C" w:rsidRPr="00A1720C" w:rsidRDefault="00A1720C">
      <w:pPr>
        <w:rPr>
          <w:b/>
          <w:bCs/>
          <w:sz w:val="28"/>
          <w:szCs w:val="28"/>
        </w:rPr>
      </w:pPr>
      <w:r w:rsidRPr="00A1720C">
        <w:rPr>
          <w:b/>
          <w:bCs/>
          <w:sz w:val="28"/>
          <w:szCs w:val="28"/>
        </w:rPr>
        <w:t xml:space="preserve">LE CORRENTI LETTERARIE DEL NOVECENTO </w:t>
      </w:r>
    </w:p>
    <w:p w14:paraId="67B84335" w14:textId="22F7478F" w:rsidR="00A1720C" w:rsidRDefault="00A1720C">
      <w:pPr>
        <w:rPr>
          <w:sz w:val="28"/>
          <w:szCs w:val="28"/>
        </w:rPr>
      </w:pPr>
    </w:p>
    <w:p w14:paraId="038103BB" w14:textId="6FE9E6EC" w:rsidR="00A1720C" w:rsidRDefault="00A1720C" w:rsidP="00A1720C">
      <w:pPr>
        <w:jc w:val="both"/>
        <w:rPr>
          <w:sz w:val="28"/>
          <w:szCs w:val="28"/>
        </w:rPr>
      </w:pPr>
      <w:r>
        <w:rPr>
          <w:sz w:val="28"/>
          <w:szCs w:val="28"/>
        </w:rPr>
        <w:t>Il ‘900 è un secolo di grandi trasformazioni e di cambiamento profondo della società.</w:t>
      </w:r>
    </w:p>
    <w:p w14:paraId="7B4CECFB" w14:textId="750B59A9" w:rsidR="00A1720C" w:rsidRDefault="00A1720C" w:rsidP="00A1720C">
      <w:pPr>
        <w:jc w:val="both"/>
        <w:rPr>
          <w:sz w:val="28"/>
          <w:szCs w:val="28"/>
        </w:rPr>
      </w:pPr>
      <w:r>
        <w:rPr>
          <w:sz w:val="28"/>
          <w:szCs w:val="28"/>
        </w:rPr>
        <w:t>Se l’800 era stato il secolo dei grandi ideali, della costruzione delle identità nazionali, delle lotte per la libertà e l’indipendenza, dell’amore per la patria, per la quale si era disposti a morire, il ‘900 vede tramontare a poco a poco i valori forti che avevano guidato le generazioni precedenti.</w:t>
      </w:r>
    </w:p>
    <w:p w14:paraId="04A3DFA3" w14:textId="41E6EEBA" w:rsidR="007F56E5" w:rsidRDefault="00A1720C" w:rsidP="00A1720C">
      <w:pPr>
        <w:jc w:val="both"/>
        <w:rPr>
          <w:sz w:val="28"/>
          <w:szCs w:val="28"/>
        </w:rPr>
      </w:pPr>
      <w:r>
        <w:rPr>
          <w:sz w:val="28"/>
          <w:szCs w:val="28"/>
        </w:rPr>
        <w:t xml:space="preserve">L’intellettuale dell’800 era ben radicato nella società, si nutriva di ideali alti, che riversava nei suoi testi. Aveva una funzione educativa di grande importanza sociale, basti pensare a Manzoni, incaricato di </w:t>
      </w:r>
      <w:r w:rsidR="007F56E5">
        <w:rPr>
          <w:sz w:val="28"/>
          <w:szCs w:val="28"/>
        </w:rPr>
        <w:t xml:space="preserve">creare una lingua comune, compito a cui si dedica con estremo senso di responsabilità. </w:t>
      </w:r>
    </w:p>
    <w:p w14:paraId="5129458A" w14:textId="06199191" w:rsidR="007F56E5" w:rsidRDefault="007F56E5" w:rsidP="00A1720C">
      <w:pPr>
        <w:jc w:val="both"/>
        <w:rPr>
          <w:sz w:val="28"/>
          <w:szCs w:val="28"/>
        </w:rPr>
      </w:pPr>
      <w:r>
        <w:rPr>
          <w:sz w:val="28"/>
          <w:szCs w:val="28"/>
        </w:rPr>
        <w:t xml:space="preserve">I personaggi che popolano i romanzi dell’800 sono spesso figure eroiche, piene di spinte vitali e di sogni, pienamente sicuri di ciò che desiderano, proprio come Jacopo Ortis, alter ego di Foscolo, nutrito di passioni e di amori, come quello per la patria. I loro ideali sono talmente alti che possono arrivare a scontrarsi con la dura realtà, tanto che il suicidio è visto come scelta obbligata. Non accettano la mancata realizzazione di quegli ideali, non si piegano a </w:t>
      </w:r>
      <w:r w:rsidR="00BC4B7C">
        <w:rPr>
          <w:sz w:val="28"/>
          <w:szCs w:val="28"/>
        </w:rPr>
        <w:t xml:space="preserve">compromessi </w:t>
      </w:r>
      <w:r>
        <w:rPr>
          <w:sz w:val="28"/>
          <w:szCs w:val="28"/>
        </w:rPr>
        <w:t>e trovano nella morte l’affermazione della loro integrità.</w:t>
      </w:r>
    </w:p>
    <w:p w14:paraId="5B9A3B03" w14:textId="031E4827" w:rsidR="007F56E5" w:rsidRDefault="007F56E5" w:rsidP="00A1720C">
      <w:pPr>
        <w:jc w:val="both"/>
        <w:rPr>
          <w:sz w:val="28"/>
          <w:szCs w:val="28"/>
        </w:rPr>
      </w:pPr>
      <w:r>
        <w:rPr>
          <w:sz w:val="28"/>
          <w:szCs w:val="28"/>
        </w:rPr>
        <w:t xml:space="preserve">Nel ‘900 tutto questo muta. I primi quindici anni sono dominati dal clima festoso e ottimistico della Bella Epoque, subito spento dalla </w:t>
      </w:r>
      <w:proofErr w:type="gramStart"/>
      <w:r>
        <w:rPr>
          <w:sz w:val="28"/>
          <w:szCs w:val="28"/>
        </w:rPr>
        <w:t>prima guerra mondiale</w:t>
      </w:r>
      <w:proofErr w:type="gramEnd"/>
      <w:r>
        <w:rPr>
          <w:sz w:val="28"/>
          <w:szCs w:val="28"/>
        </w:rPr>
        <w:t xml:space="preserve">. Gli stati nazionali, che nell’800 </w:t>
      </w:r>
      <w:r w:rsidR="0006192B">
        <w:rPr>
          <w:sz w:val="28"/>
          <w:szCs w:val="28"/>
        </w:rPr>
        <w:t>avevano costruito</w:t>
      </w:r>
      <w:r>
        <w:rPr>
          <w:sz w:val="28"/>
          <w:szCs w:val="28"/>
        </w:rPr>
        <w:t xml:space="preserve"> la propria identità, si armano </w:t>
      </w:r>
      <w:r w:rsidR="0006192B">
        <w:rPr>
          <w:sz w:val="28"/>
          <w:szCs w:val="28"/>
        </w:rPr>
        <w:t xml:space="preserve">ora </w:t>
      </w:r>
      <w:r>
        <w:rPr>
          <w:sz w:val="28"/>
          <w:szCs w:val="28"/>
        </w:rPr>
        <w:t>l’uno contro l’altro, provocando morte e distruzione.</w:t>
      </w:r>
    </w:p>
    <w:p w14:paraId="1B68BFB0" w14:textId="57D629FB" w:rsidR="00FC2BB8" w:rsidRDefault="007F56E5" w:rsidP="00A1720C">
      <w:pPr>
        <w:jc w:val="both"/>
        <w:rPr>
          <w:sz w:val="28"/>
          <w:szCs w:val="28"/>
        </w:rPr>
      </w:pPr>
      <w:r>
        <w:rPr>
          <w:sz w:val="28"/>
          <w:szCs w:val="28"/>
        </w:rPr>
        <w:t>In questi anni prende vita la corrente poetica dell’</w:t>
      </w:r>
      <w:r w:rsidRPr="000B4DCE">
        <w:rPr>
          <w:b/>
          <w:bCs/>
          <w:sz w:val="28"/>
          <w:szCs w:val="28"/>
        </w:rPr>
        <w:t>Ermetismo</w:t>
      </w:r>
      <w:r>
        <w:rPr>
          <w:sz w:val="28"/>
          <w:szCs w:val="28"/>
        </w:rPr>
        <w:t>, che trasforma la poesia in un</w:t>
      </w:r>
      <w:r w:rsidR="00FC2BB8">
        <w:rPr>
          <w:sz w:val="28"/>
          <w:szCs w:val="28"/>
        </w:rPr>
        <w:t>o scarno e metaforico urlo di dolore. Il poeta non può e non vuole più insegnare nulla con le sue parole, non veicola più grandi temi e ideali, ma grida silenziosamente la sofferenza di un mondo sconvolto dal male, proprio come Ungaretti, che al fronte scrive poesie brevi e taglienti, senza punteggiatura, in cui la parola viene ridotta all’osso e con pochi e scarni versi si riesce a sintetizzare e cristallizzare il dolore.</w:t>
      </w:r>
    </w:p>
    <w:p w14:paraId="5DCF982A" w14:textId="2DE620B0" w:rsidR="005F5D2E" w:rsidRDefault="005F5D2E" w:rsidP="00A1720C">
      <w:pPr>
        <w:jc w:val="both"/>
        <w:rPr>
          <w:sz w:val="28"/>
          <w:szCs w:val="28"/>
        </w:rPr>
      </w:pPr>
      <w:r>
        <w:rPr>
          <w:sz w:val="28"/>
          <w:szCs w:val="28"/>
        </w:rPr>
        <w:t xml:space="preserve">Nel primo dopoguerra la ricostruzione si accompagna alla spinta sempre più decisa della società industriale, dedita al profitto, al consumo, alla crescita economica dopo la parentesi della guerra. Alcuni paesi europei, come l’Italia, sono guidati da dittatori forti, di destra estrema, che </w:t>
      </w:r>
      <w:r w:rsidR="00737639">
        <w:rPr>
          <w:sz w:val="28"/>
          <w:szCs w:val="28"/>
        </w:rPr>
        <w:t xml:space="preserve">prendono il potere con la forza, rinnegando i valori della democrazia. Nuovi “ideali” diventano la forza, la violenza, l’odio razziale, il riarmo ai fini della conquista, l’espansione coloniale. </w:t>
      </w:r>
    </w:p>
    <w:p w14:paraId="7080D787" w14:textId="62BBFDB8" w:rsidR="00737639" w:rsidRDefault="00737639" w:rsidP="00A1720C">
      <w:pPr>
        <w:jc w:val="both"/>
        <w:rPr>
          <w:sz w:val="28"/>
          <w:szCs w:val="28"/>
        </w:rPr>
      </w:pPr>
      <w:r>
        <w:rPr>
          <w:sz w:val="28"/>
          <w:szCs w:val="28"/>
        </w:rPr>
        <w:lastRenderedPageBreak/>
        <w:t xml:space="preserve">In questi anni si afferma in Italia una corrente letteraria d’avanguardia, il </w:t>
      </w:r>
      <w:r w:rsidRPr="000B4DCE">
        <w:rPr>
          <w:b/>
          <w:bCs/>
          <w:sz w:val="28"/>
          <w:szCs w:val="28"/>
        </w:rPr>
        <w:t>Futurismo</w:t>
      </w:r>
      <w:r>
        <w:rPr>
          <w:sz w:val="28"/>
          <w:szCs w:val="28"/>
        </w:rPr>
        <w:t xml:space="preserve">, che si sente in sintonia con il Fascismo, sposandone i presupposti. I poeti cantano la guerra, la macchina, la velocità, il progresso, con un linguaggio nuovo, dove la pagina viene bombardata di segni e di parole libere, scritte </w:t>
      </w:r>
      <w:r w:rsidR="000B4DCE">
        <w:rPr>
          <w:sz w:val="28"/>
          <w:szCs w:val="28"/>
        </w:rPr>
        <w:t xml:space="preserve">spesso </w:t>
      </w:r>
      <w:r>
        <w:rPr>
          <w:sz w:val="28"/>
          <w:szCs w:val="28"/>
        </w:rPr>
        <w:t xml:space="preserve">senza rispettare i margini e gli spazi del foglio, rinnegando </w:t>
      </w:r>
      <w:r w:rsidR="000B4DCE">
        <w:rPr>
          <w:sz w:val="28"/>
          <w:szCs w:val="28"/>
        </w:rPr>
        <w:t xml:space="preserve">così </w:t>
      </w:r>
      <w:r>
        <w:rPr>
          <w:sz w:val="28"/>
          <w:szCs w:val="28"/>
        </w:rPr>
        <w:t>la tradizione e le regole stilistiche.</w:t>
      </w:r>
      <w:r w:rsidR="000B4DCE">
        <w:rPr>
          <w:sz w:val="28"/>
          <w:szCs w:val="28"/>
        </w:rPr>
        <w:t xml:space="preserve"> </w:t>
      </w:r>
      <w:proofErr w:type="gramStart"/>
      <w:r w:rsidR="000B4DCE">
        <w:rPr>
          <w:sz w:val="28"/>
          <w:szCs w:val="28"/>
        </w:rPr>
        <w:t>E’</w:t>
      </w:r>
      <w:proofErr w:type="gramEnd"/>
      <w:r w:rsidR="000B4DCE">
        <w:rPr>
          <w:sz w:val="28"/>
          <w:szCs w:val="28"/>
        </w:rPr>
        <w:t xml:space="preserve"> un’affermazione di modernità e di totale rottura con il passato.</w:t>
      </w:r>
    </w:p>
    <w:p w14:paraId="610169C3" w14:textId="1EB9162F" w:rsidR="006956F1" w:rsidRDefault="0051748F" w:rsidP="00A1720C">
      <w:pPr>
        <w:jc w:val="both"/>
        <w:rPr>
          <w:sz w:val="28"/>
          <w:szCs w:val="28"/>
        </w:rPr>
      </w:pPr>
      <w:r>
        <w:rPr>
          <w:sz w:val="28"/>
          <w:szCs w:val="28"/>
        </w:rPr>
        <w:t xml:space="preserve">Nello stesso periodo </w:t>
      </w:r>
      <w:r w:rsidR="006956F1">
        <w:rPr>
          <w:sz w:val="28"/>
          <w:szCs w:val="28"/>
        </w:rPr>
        <w:t xml:space="preserve">prende vita una </w:t>
      </w:r>
      <w:r w:rsidR="005946EA">
        <w:rPr>
          <w:sz w:val="28"/>
          <w:szCs w:val="28"/>
        </w:rPr>
        <w:t xml:space="preserve">diversa </w:t>
      </w:r>
      <w:r w:rsidR="006956F1">
        <w:rPr>
          <w:sz w:val="28"/>
          <w:szCs w:val="28"/>
        </w:rPr>
        <w:t xml:space="preserve">sensibilità poetica, detta </w:t>
      </w:r>
      <w:r w:rsidR="006956F1" w:rsidRPr="006956F1">
        <w:rPr>
          <w:b/>
          <w:bCs/>
          <w:sz w:val="28"/>
          <w:szCs w:val="28"/>
        </w:rPr>
        <w:t>Crepuscolarismo</w:t>
      </w:r>
      <w:r w:rsidR="006956F1">
        <w:rPr>
          <w:sz w:val="28"/>
          <w:szCs w:val="28"/>
        </w:rPr>
        <w:t xml:space="preserve">, </w:t>
      </w:r>
      <w:r w:rsidR="005946EA">
        <w:rPr>
          <w:sz w:val="28"/>
          <w:szCs w:val="28"/>
        </w:rPr>
        <w:t xml:space="preserve">che </w:t>
      </w:r>
      <w:r w:rsidR="006956F1" w:rsidRPr="006956F1">
        <w:rPr>
          <w:rFonts w:cstheme="minorHAnsi"/>
          <w:sz w:val="28"/>
          <w:szCs w:val="28"/>
          <w:shd w:val="clear" w:color="auto" w:fill="FFFFFF"/>
        </w:rPr>
        <w:t>rifiut</w:t>
      </w:r>
      <w:r w:rsidR="005946EA">
        <w:rPr>
          <w:rFonts w:cstheme="minorHAnsi"/>
          <w:sz w:val="28"/>
          <w:szCs w:val="28"/>
          <w:shd w:val="clear" w:color="auto" w:fill="FFFFFF"/>
        </w:rPr>
        <w:t xml:space="preserve">a l’ottimistica fiducia verso il progresso e </w:t>
      </w:r>
      <w:r w:rsidR="00940550">
        <w:rPr>
          <w:rFonts w:cstheme="minorHAnsi"/>
          <w:sz w:val="28"/>
          <w:szCs w:val="28"/>
          <w:shd w:val="clear" w:color="auto" w:fill="FFFFFF"/>
        </w:rPr>
        <w:t xml:space="preserve">si esprime con </w:t>
      </w:r>
      <w:r w:rsidR="006956F1" w:rsidRPr="006956F1">
        <w:rPr>
          <w:rFonts w:cstheme="minorHAnsi"/>
          <w:sz w:val="28"/>
          <w:szCs w:val="28"/>
          <w:shd w:val="clear" w:color="auto" w:fill="FFFFFF"/>
        </w:rPr>
        <w:t>un </w:t>
      </w:r>
      <w:r w:rsidR="006956F1" w:rsidRPr="006956F1">
        <w:rPr>
          <w:rStyle w:val="Enfasigrassetto"/>
          <w:rFonts w:cstheme="minorHAnsi"/>
          <w:b w:val="0"/>
          <w:bCs w:val="0"/>
          <w:sz w:val="28"/>
          <w:szCs w:val="28"/>
          <w:shd w:val="clear" w:color="auto" w:fill="FFFFFF"/>
        </w:rPr>
        <w:t>tono dimesso</w:t>
      </w:r>
      <w:r w:rsidR="006956F1" w:rsidRPr="006956F1">
        <w:rPr>
          <w:rFonts w:cstheme="minorHAnsi"/>
          <w:b/>
          <w:bCs/>
          <w:sz w:val="28"/>
          <w:szCs w:val="28"/>
          <w:shd w:val="clear" w:color="auto" w:fill="FFFFFF"/>
        </w:rPr>
        <w:t> </w:t>
      </w:r>
      <w:r w:rsidR="006956F1" w:rsidRPr="006956F1">
        <w:rPr>
          <w:rFonts w:cstheme="minorHAnsi"/>
          <w:sz w:val="28"/>
          <w:szCs w:val="28"/>
          <w:shd w:val="clear" w:color="auto" w:fill="FFFFFF"/>
        </w:rPr>
        <w:t>e</w:t>
      </w:r>
      <w:r w:rsidR="006956F1" w:rsidRPr="006956F1">
        <w:rPr>
          <w:rFonts w:cstheme="minorHAnsi"/>
          <w:b/>
          <w:bCs/>
          <w:sz w:val="28"/>
          <w:szCs w:val="28"/>
          <w:shd w:val="clear" w:color="auto" w:fill="FFFFFF"/>
        </w:rPr>
        <w:t> </w:t>
      </w:r>
      <w:r w:rsidR="006956F1" w:rsidRPr="006956F1">
        <w:rPr>
          <w:rStyle w:val="Enfasigrassetto"/>
          <w:rFonts w:cstheme="minorHAnsi"/>
          <w:b w:val="0"/>
          <w:bCs w:val="0"/>
          <w:sz w:val="28"/>
          <w:szCs w:val="28"/>
          <w:shd w:val="clear" w:color="auto" w:fill="FFFFFF"/>
        </w:rPr>
        <w:t>umile</w:t>
      </w:r>
      <w:r w:rsidR="005946EA">
        <w:rPr>
          <w:rFonts w:cstheme="minorHAnsi"/>
          <w:sz w:val="28"/>
          <w:szCs w:val="28"/>
          <w:shd w:val="clear" w:color="auto" w:fill="FFFFFF"/>
        </w:rPr>
        <w:t xml:space="preserve"> e </w:t>
      </w:r>
      <w:r w:rsidR="00940550">
        <w:rPr>
          <w:rFonts w:cstheme="minorHAnsi"/>
          <w:sz w:val="28"/>
          <w:szCs w:val="28"/>
          <w:shd w:val="clear" w:color="auto" w:fill="FFFFFF"/>
        </w:rPr>
        <w:t xml:space="preserve">con </w:t>
      </w:r>
      <w:r w:rsidR="005946EA">
        <w:rPr>
          <w:rFonts w:cstheme="minorHAnsi"/>
          <w:sz w:val="28"/>
          <w:szCs w:val="28"/>
          <w:shd w:val="clear" w:color="auto" w:fill="FFFFFF"/>
        </w:rPr>
        <w:t xml:space="preserve">una </w:t>
      </w:r>
      <w:r w:rsidR="006956F1" w:rsidRPr="006956F1">
        <w:rPr>
          <w:rFonts w:cstheme="minorHAnsi"/>
          <w:sz w:val="28"/>
          <w:szCs w:val="28"/>
          <w:shd w:val="clear" w:color="auto" w:fill="FFFFFF"/>
        </w:rPr>
        <w:t>velata tristezza malinconica</w:t>
      </w:r>
      <w:r w:rsidR="00940550">
        <w:rPr>
          <w:rFonts w:cstheme="minorHAnsi"/>
          <w:sz w:val="28"/>
          <w:szCs w:val="28"/>
          <w:shd w:val="clear" w:color="auto" w:fill="FFFFFF"/>
        </w:rPr>
        <w:t xml:space="preserve">, </w:t>
      </w:r>
      <w:r w:rsidR="006956F1" w:rsidRPr="006956F1">
        <w:rPr>
          <w:rFonts w:cstheme="minorHAnsi"/>
          <w:sz w:val="28"/>
          <w:szCs w:val="28"/>
          <w:shd w:val="clear" w:color="auto" w:fill="FFFFFF"/>
        </w:rPr>
        <w:t>rinun</w:t>
      </w:r>
      <w:r w:rsidR="005946EA">
        <w:rPr>
          <w:rFonts w:cstheme="minorHAnsi"/>
          <w:sz w:val="28"/>
          <w:szCs w:val="28"/>
          <w:shd w:val="clear" w:color="auto" w:fill="FFFFFF"/>
        </w:rPr>
        <w:t>ci</w:t>
      </w:r>
      <w:r w:rsidR="006956F1" w:rsidRPr="006956F1">
        <w:rPr>
          <w:rFonts w:cstheme="minorHAnsi"/>
          <w:sz w:val="28"/>
          <w:szCs w:val="28"/>
          <w:shd w:val="clear" w:color="auto" w:fill="FFFFFF"/>
        </w:rPr>
        <w:t>a</w:t>
      </w:r>
      <w:r w:rsidR="005946EA">
        <w:rPr>
          <w:rFonts w:cstheme="minorHAnsi"/>
          <w:sz w:val="28"/>
          <w:szCs w:val="28"/>
          <w:shd w:val="clear" w:color="auto" w:fill="FFFFFF"/>
        </w:rPr>
        <w:t>ndo</w:t>
      </w:r>
      <w:r w:rsidR="006956F1" w:rsidRPr="006956F1">
        <w:rPr>
          <w:rFonts w:cstheme="minorHAnsi"/>
          <w:sz w:val="28"/>
          <w:szCs w:val="28"/>
          <w:shd w:val="clear" w:color="auto" w:fill="FFFFFF"/>
        </w:rPr>
        <w:t xml:space="preserve"> a</w:t>
      </w:r>
      <w:r w:rsidR="00940550">
        <w:rPr>
          <w:rFonts w:cstheme="minorHAnsi"/>
          <w:sz w:val="28"/>
          <w:szCs w:val="28"/>
          <w:shd w:val="clear" w:color="auto" w:fill="FFFFFF"/>
        </w:rPr>
        <w:t>llo</w:t>
      </w:r>
      <w:r w:rsidR="005946EA">
        <w:rPr>
          <w:rFonts w:cstheme="minorHAnsi"/>
          <w:sz w:val="28"/>
          <w:szCs w:val="28"/>
          <w:shd w:val="clear" w:color="auto" w:fill="FFFFFF"/>
        </w:rPr>
        <w:t xml:space="preserve"> stile aulico e raffinato</w:t>
      </w:r>
      <w:r w:rsidR="006956F1" w:rsidRPr="006956F1">
        <w:rPr>
          <w:rFonts w:cstheme="minorHAnsi"/>
          <w:sz w:val="28"/>
          <w:szCs w:val="28"/>
          <w:shd w:val="clear" w:color="auto" w:fill="FFFFFF"/>
        </w:rPr>
        <w:t xml:space="preserve">. </w:t>
      </w:r>
    </w:p>
    <w:p w14:paraId="22C8B682" w14:textId="3FC9F387" w:rsidR="00FC2BB8" w:rsidRDefault="002E1EA6" w:rsidP="00A1720C">
      <w:pPr>
        <w:jc w:val="both"/>
        <w:rPr>
          <w:sz w:val="28"/>
          <w:szCs w:val="28"/>
        </w:rPr>
      </w:pPr>
      <w:r>
        <w:rPr>
          <w:sz w:val="28"/>
          <w:szCs w:val="28"/>
        </w:rPr>
        <w:t xml:space="preserve">Lo scoppio della </w:t>
      </w:r>
      <w:proofErr w:type="gramStart"/>
      <w:r>
        <w:rPr>
          <w:sz w:val="28"/>
          <w:szCs w:val="28"/>
        </w:rPr>
        <w:t>seconda guerra mondiale</w:t>
      </w:r>
      <w:proofErr w:type="gramEnd"/>
      <w:r>
        <w:rPr>
          <w:sz w:val="28"/>
          <w:szCs w:val="28"/>
        </w:rPr>
        <w:t xml:space="preserve"> trascina il mondo in nuovo abisso di dolore, portando con sé le macerie dei bombardamenti, la fame, la morte di giovani soldati al fronte, l’orrore dei campi di sterminio, la furia nazista e le lotte partigiane.</w:t>
      </w:r>
    </w:p>
    <w:p w14:paraId="4190671F" w14:textId="43D26468" w:rsidR="002E1EA6" w:rsidRDefault="002E1EA6" w:rsidP="00A1720C">
      <w:pPr>
        <w:jc w:val="both"/>
        <w:rPr>
          <w:sz w:val="28"/>
          <w:szCs w:val="28"/>
        </w:rPr>
      </w:pPr>
      <w:r>
        <w:rPr>
          <w:sz w:val="28"/>
          <w:szCs w:val="28"/>
        </w:rPr>
        <w:t xml:space="preserve">In quei terribili anni i poeti vicini alla corrente ermetica scrivono versi sofferti, privi di speranza, </w:t>
      </w:r>
      <w:r w:rsidR="00AC2F2B">
        <w:rPr>
          <w:sz w:val="28"/>
          <w:szCs w:val="28"/>
        </w:rPr>
        <w:t xml:space="preserve">che dichiarano l’impossibilità di raccontare davvero l’orrore della guerra, </w:t>
      </w:r>
      <w:r>
        <w:rPr>
          <w:sz w:val="28"/>
          <w:szCs w:val="28"/>
        </w:rPr>
        <w:t xml:space="preserve">come fa Quasimodo </w:t>
      </w:r>
      <w:r w:rsidR="00AC2F2B">
        <w:rPr>
          <w:sz w:val="28"/>
          <w:szCs w:val="28"/>
        </w:rPr>
        <w:t xml:space="preserve">nella poesia “Alle fronde dei salici”, </w:t>
      </w:r>
      <w:r w:rsidR="00B56121">
        <w:rPr>
          <w:sz w:val="28"/>
          <w:szCs w:val="28"/>
        </w:rPr>
        <w:t>con l’immagine simbolica della cetra appesa ai salici.</w:t>
      </w:r>
    </w:p>
    <w:p w14:paraId="7962C6D7" w14:textId="5E44945E" w:rsidR="00B56121" w:rsidRDefault="00B56121" w:rsidP="00A1720C">
      <w:pPr>
        <w:jc w:val="both"/>
        <w:rPr>
          <w:sz w:val="28"/>
          <w:szCs w:val="28"/>
        </w:rPr>
      </w:pPr>
      <w:r>
        <w:rPr>
          <w:sz w:val="28"/>
          <w:szCs w:val="28"/>
        </w:rPr>
        <w:t xml:space="preserve">Il dopoguerra vede affermarsi una nuova consapevolezza negli intellettuali. La distanza permette ora una riflessione profonda su ciò che è accaduto, uno sguardo più lontano, una presa di coscienza. Si comprende che è necessario raccontare per lasciare una testimonianza alle generazioni future, per sperare che quegli orrori non si ripetano. Si afferma così una nuova corrente culturale, </w:t>
      </w:r>
      <w:r w:rsidRPr="00B56121">
        <w:rPr>
          <w:b/>
          <w:bCs/>
          <w:sz w:val="28"/>
          <w:szCs w:val="28"/>
        </w:rPr>
        <w:t>il Neorealismo</w:t>
      </w:r>
      <w:r>
        <w:rPr>
          <w:sz w:val="28"/>
          <w:szCs w:val="28"/>
        </w:rPr>
        <w:t xml:space="preserve">, che si impegna a raccontare per ricostruire. Solo conoscendo il passato si può costruire un nuovo domani. Fenoglio </w:t>
      </w:r>
      <w:r w:rsidR="008E3B34">
        <w:rPr>
          <w:sz w:val="28"/>
          <w:szCs w:val="28"/>
        </w:rPr>
        <w:t>dà voce al</w:t>
      </w:r>
      <w:r>
        <w:rPr>
          <w:sz w:val="28"/>
          <w:szCs w:val="28"/>
        </w:rPr>
        <w:t xml:space="preserve">la lotta partigiana, Primo Levi trova la forza di parlare dei campi di sterminio, </w:t>
      </w:r>
      <w:r w:rsidR="008E3B34">
        <w:rPr>
          <w:sz w:val="28"/>
          <w:szCs w:val="28"/>
        </w:rPr>
        <w:t>Rigoni Stern racconta la seconda guerra mondiale, Pavese, Moravia e Sciascia mettono al centro dei loro testi lo sbandamento degli intellettuali nel secondo dopoguerra, Carlo Levi e Ignazio Silone ci restituiscono uno spaccato di vita del lacerato sud Italia.</w:t>
      </w:r>
    </w:p>
    <w:p w14:paraId="07FCC167" w14:textId="41B9E5DF" w:rsidR="008E3B34" w:rsidRDefault="008E3B34" w:rsidP="00A1720C">
      <w:pPr>
        <w:jc w:val="both"/>
        <w:rPr>
          <w:sz w:val="28"/>
          <w:szCs w:val="28"/>
        </w:rPr>
      </w:pPr>
      <w:r>
        <w:rPr>
          <w:sz w:val="28"/>
          <w:szCs w:val="28"/>
        </w:rPr>
        <w:t xml:space="preserve">Il Neorealismo si apre anche al cinema, con film eccellenti che raccontano l’Italia e gli italiani, tutti da ricostruire, </w:t>
      </w:r>
      <w:r w:rsidR="006956F1">
        <w:rPr>
          <w:sz w:val="28"/>
          <w:szCs w:val="28"/>
        </w:rPr>
        <w:t xml:space="preserve">in un mondo che faticosamente si rialza dopo lo scempio della guerra. </w:t>
      </w:r>
    </w:p>
    <w:p w14:paraId="13B484B1" w14:textId="1FDA3476" w:rsidR="006956F1" w:rsidRDefault="006956F1" w:rsidP="00A1720C">
      <w:pPr>
        <w:jc w:val="both"/>
        <w:rPr>
          <w:sz w:val="28"/>
          <w:szCs w:val="28"/>
        </w:rPr>
      </w:pPr>
      <w:r>
        <w:rPr>
          <w:sz w:val="28"/>
          <w:szCs w:val="28"/>
        </w:rPr>
        <w:t xml:space="preserve">Pasolini è figura di spicco in questo panorama, intellettuale a tutto tondo, capace di grandi prove poetiche, di scrivere romanzi ambientati nelle periferie, di dedicarsi al cinema con film di rottura. </w:t>
      </w:r>
    </w:p>
    <w:p w14:paraId="111B6345" w14:textId="77777777" w:rsidR="006956F1" w:rsidRPr="00A1720C" w:rsidRDefault="006956F1" w:rsidP="00A1720C">
      <w:pPr>
        <w:jc w:val="both"/>
        <w:rPr>
          <w:sz w:val="28"/>
          <w:szCs w:val="28"/>
        </w:rPr>
      </w:pPr>
    </w:p>
    <w:sectPr w:rsidR="006956F1" w:rsidRPr="00A172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20C"/>
    <w:rsid w:val="0006192B"/>
    <w:rsid w:val="000B4DCE"/>
    <w:rsid w:val="002E1EA6"/>
    <w:rsid w:val="0051748F"/>
    <w:rsid w:val="005946EA"/>
    <w:rsid w:val="005F1BB7"/>
    <w:rsid w:val="005F5D2E"/>
    <w:rsid w:val="006438D4"/>
    <w:rsid w:val="006956F1"/>
    <w:rsid w:val="00737639"/>
    <w:rsid w:val="007F56E5"/>
    <w:rsid w:val="008E3B34"/>
    <w:rsid w:val="00940550"/>
    <w:rsid w:val="009D0CD4"/>
    <w:rsid w:val="00A1720C"/>
    <w:rsid w:val="00AA57E2"/>
    <w:rsid w:val="00AC2F2B"/>
    <w:rsid w:val="00AD4B8B"/>
    <w:rsid w:val="00B56121"/>
    <w:rsid w:val="00BC4B7C"/>
    <w:rsid w:val="00F1653A"/>
    <w:rsid w:val="00FC2B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3CB0B"/>
  <w15:chartTrackingRefBased/>
  <w15:docId w15:val="{AD6B37D5-9CB3-45B2-9488-FE4615C0D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6956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769</Words>
  <Characters>4385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17</cp:revision>
  <dcterms:created xsi:type="dcterms:W3CDTF">2023-03-15T21:08:00Z</dcterms:created>
  <dcterms:modified xsi:type="dcterms:W3CDTF">2023-03-15T23:02:00Z</dcterms:modified>
</cp:coreProperties>
</file>