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AAFD4" w14:textId="77777777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b/>
          <w:bCs/>
          <w:color w:val="3E3F3E"/>
          <w:sz w:val="33"/>
          <w:szCs w:val="33"/>
        </w:rPr>
        <w:t>Giappone</w:t>
      </w:r>
    </w:p>
    <w:p w14:paraId="7FE34421" w14:textId="77777777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b/>
          <w:bCs/>
          <w:color w:val="3E3F3E"/>
          <w:sz w:val="33"/>
          <w:szCs w:val="33"/>
        </w:rPr>
        <w:t>La storia </w:t>
      </w:r>
    </w:p>
    <w:p w14:paraId="08FE596B" w14:textId="7BFFCBF0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>I</w:t>
      </w:r>
      <w:r w:rsidR="00152D4A">
        <w:rPr>
          <w:rFonts w:ascii="Garamond" w:hAnsi="Garamond"/>
          <w:color w:val="3E3F3E"/>
          <w:sz w:val="33"/>
          <w:szCs w:val="33"/>
        </w:rPr>
        <w:t>l</w:t>
      </w:r>
      <w:r>
        <w:rPr>
          <w:rFonts w:ascii="Garamond" w:hAnsi="Garamond"/>
          <w:color w:val="3E3F3E"/>
          <w:sz w:val="33"/>
          <w:szCs w:val="33"/>
        </w:rPr>
        <w:t xml:space="preserve"> Giappone</w:t>
      </w:r>
      <w:r w:rsidR="00152D4A">
        <w:rPr>
          <w:rFonts w:ascii="Garamond" w:hAnsi="Garamond"/>
          <w:color w:val="3E3F3E"/>
          <w:sz w:val="33"/>
          <w:szCs w:val="33"/>
        </w:rPr>
        <w:t xml:space="preserve"> fu </w:t>
      </w:r>
      <w:r>
        <w:rPr>
          <w:rFonts w:ascii="Garamond" w:hAnsi="Garamond"/>
          <w:color w:val="3E3F3E"/>
          <w:sz w:val="33"/>
          <w:szCs w:val="33"/>
        </w:rPr>
        <w:t xml:space="preserve">abitato sin da epoche remote, </w:t>
      </w:r>
      <w:r w:rsidR="00152D4A">
        <w:rPr>
          <w:rFonts w:ascii="Garamond" w:hAnsi="Garamond"/>
          <w:color w:val="3E3F3E"/>
          <w:sz w:val="33"/>
          <w:szCs w:val="33"/>
        </w:rPr>
        <w:t>ma riuscì a divenire un impero solido e unito relativamente tardi, tanto che n</w:t>
      </w:r>
      <w:r>
        <w:rPr>
          <w:rFonts w:ascii="Garamond" w:hAnsi="Garamond"/>
          <w:color w:val="3E3F3E"/>
          <w:sz w:val="33"/>
          <w:szCs w:val="33"/>
        </w:rPr>
        <w:t xml:space="preserve">el </w:t>
      </w:r>
      <w:r w:rsidR="00152D4A">
        <w:rPr>
          <w:rFonts w:ascii="Garamond" w:hAnsi="Garamond"/>
          <w:color w:val="3E3F3E"/>
          <w:sz w:val="33"/>
          <w:szCs w:val="33"/>
        </w:rPr>
        <w:t>V e VI</w:t>
      </w:r>
      <w:r>
        <w:rPr>
          <w:rFonts w:ascii="Garamond" w:hAnsi="Garamond"/>
          <w:color w:val="3E3F3E"/>
          <w:sz w:val="33"/>
          <w:szCs w:val="33"/>
        </w:rPr>
        <w:t xml:space="preserve"> secolo d.</w:t>
      </w:r>
      <w:r w:rsidR="00152D4A">
        <w:rPr>
          <w:rFonts w:ascii="Garamond" w:hAnsi="Garamond"/>
          <w:color w:val="3E3F3E"/>
          <w:sz w:val="33"/>
          <w:szCs w:val="33"/>
        </w:rPr>
        <w:t xml:space="preserve"> </w:t>
      </w:r>
      <w:r>
        <w:rPr>
          <w:rFonts w:ascii="Garamond" w:hAnsi="Garamond"/>
          <w:color w:val="3E3F3E"/>
          <w:sz w:val="33"/>
          <w:szCs w:val="33"/>
        </w:rPr>
        <w:t>C. era ancora diviso in gruppi tribali debolmente federati</w:t>
      </w:r>
      <w:r w:rsidR="00152D4A">
        <w:rPr>
          <w:rFonts w:ascii="Garamond" w:hAnsi="Garamond"/>
          <w:color w:val="3E3F3E"/>
          <w:sz w:val="33"/>
          <w:szCs w:val="33"/>
        </w:rPr>
        <w:t>.</w:t>
      </w:r>
    </w:p>
    <w:p w14:paraId="748E0F83" w14:textId="68877EAC" w:rsidR="005F28CF" w:rsidRDefault="00152D4A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 xml:space="preserve">Fu nell’VIII secolo d. C. che </w:t>
      </w:r>
      <w:r w:rsidR="005F28CF">
        <w:rPr>
          <w:rFonts w:ascii="Garamond" w:hAnsi="Garamond"/>
          <w:color w:val="3E3F3E"/>
          <w:sz w:val="33"/>
          <w:szCs w:val="33"/>
        </w:rPr>
        <w:t xml:space="preserve">secolo </w:t>
      </w:r>
      <w:r>
        <w:rPr>
          <w:rFonts w:ascii="Garamond" w:hAnsi="Garamond"/>
          <w:color w:val="3E3F3E"/>
          <w:sz w:val="33"/>
          <w:szCs w:val="33"/>
        </w:rPr>
        <w:t xml:space="preserve">che </w:t>
      </w:r>
      <w:r w:rsidR="004752E7">
        <w:rPr>
          <w:rFonts w:ascii="Garamond" w:hAnsi="Garamond"/>
          <w:color w:val="3E3F3E"/>
          <w:sz w:val="33"/>
          <w:szCs w:val="33"/>
        </w:rPr>
        <w:t xml:space="preserve">si giunse </w:t>
      </w:r>
      <w:r w:rsidR="005F28CF">
        <w:rPr>
          <w:rFonts w:ascii="Garamond" w:hAnsi="Garamond"/>
          <w:color w:val="3E3F3E"/>
          <w:sz w:val="33"/>
          <w:szCs w:val="33"/>
        </w:rPr>
        <w:t>a una struttura imperiale di tipo centralizzato, sul modello cinese, e la capitale dell'Impero fu posta a Kyoto. </w:t>
      </w:r>
    </w:p>
    <w:p w14:paraId="6396E0C5" w14:textId="178997BF" w:rsidR="005F28CF" w:rsidRDefault="004752E7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>A partire dal X secolo, c</w:t>
      </w:r>
      <w:r w:rsidR="005F28CF">
        <w:rPr>
          <w:rFonts w:ascii="Garamond" w:hAnsi="Garamond"/>
          <w:color w:val="3E3F3E"/>
          <w:sz w:val="33"/>
          <w:szCs w:val="33"/>
        </w:rPr>
        <w:t>on l'ascesa d</w:t>
      </w:r>
      <w:r>
        <w:rPr>
          <w:rFonts w:ascii="Garamond" w:hAnsi="Garamond"/>
          <w:color w:val="3E3F3E"/>
          <w:sz w:val="33"/>
          <w:szCs w:val="33"/>
        </w:rPr>
        <w:t xml:space="preserve">el clan familiare dei </w:t>
      </w:r>
      <w:r w:rsidR="005F28CF">
        <w:rPr>
          <w:rFonts w:ascii="Garamond" w:hAnsi="Garamond"/>
          <w:color w:val="3E3F3E"/>
          <w:sz w:val="33"/>
          <w:szCs w:val="33"/>
        </w:rPr>
        <w:t>Minamoto</w:t>
      </w:r>
      <w:r>
        <w:rPr>
          <w:rFonts w:ascii="Garamond" w:hAnsi="Garamond"/>
          <w:color w:val="3E3F3E"/>
          <w:sz w:val="33"/>
          <w:szCs w:val="33"/>
        </w:rPr>
        <w:t>,</w:t>
      </w:r>
      <w:r w:rsidR="005F28CF">
        <w:rPr>
          <w:rFonts w:ascii="Garamond" w:hAnsi="Garamond"/>
          <w:color w:val="3E3F3E"/>
          <w:sz w:val="33"/>
          <w:szCs w:val="33"/>
        </w:rPr>
        <w:t xml:space="preserve"> ebbe inizio il 'medioevo' giapponese. All'imperatore rimasero poteri solo formali, mentre i membri dei Minamoto stabilirono un effettivo controllo sul paese, assu</w:t>
      </w:r>
      <w:r>
        <w:rPr>
          <w:rFonts w:ascii="Garamond" w:hAnsi="Garamond"/>
          <w:color w:val="3E3F3E"/>
          <w:sz w:val="33"/>
          <w:szCs w:val="33"/>
        </w:rPr>
        <w:t>mendo</w:t>
      </w:r>
      <w:r w:rsidR="005F28CF">
        <w:rPr>
          <w:rFonts w:ascii="Garamond" w:hAnsi="Garamond"/>
          <w:color w:val="3E3F3E"/>
          <w:sz w:val="33"/>
          <w:szCs w:val="33"/>
        </w:rPr>
        <w:t xml:space="preserve"> il titolo di </w:t>
      </w:r>
      <w:r w:rsidR="005F28CF">
        <w:rPr>
          <w:rFonts w:ascii="Garamond" w:hAnsi="Garamond"/>
          <w:i/>
          <w:iCs/>
          <w:color w:val="3E3F3E"/>
          <w:sz w:val="33"/>
          <w:szCs w:val="33"/>
        </w:rPr>
        <w:t>shogun</w:t>
      </w:r>
      <w:r w:rsidR="005F28CF">
        <w:rPr>
          <w:rFonts w:ascii="Garamond" w:hAnsi="Garamond"/>
          <w:color w:val="3E3F3E"/>
          <w:sz w:val="33"/>
          <w:szCs w:val="33"/>
        </w:rPr>
        <w:t> e d</w:t>
      </w:r>
      <w:r>
        <w:rPr>
          <w:rFonts w:ascii="Garamond" w:hAnsi="Garamond"/>
          <w:color w:val="3E3F3E"/>
          <w:sz w:val="33"/>
          <w:szCs w:val="33"/>
        </w:rPr>
        <w:t>ando</w:t>
      </w:r>
      <w:r w:rsidR="005F28CF">
        <w:rPr>
          <w:rFonts w:ascii="Garamond" w:hAnsi="Garamond"/>
          <w:color w:val="3E3F3E"/>
          <w:sz w:val="33"/>
          <w:szCs w:val="33"/>
        </w:rPr>
        <w:t xml:space="preserve"> vita a un regime di tipo militare. Si affermarono allora i </w:t>
      </w:r>
      <w:r w:rsidR="005F28CF">
        <w:rPr>
          <w:rFonts w:ascii="Garamond" w:hAnsi="Garamond"/>
          <w:i/>
          <w:iCs/>
          <w:color w:val="3E3F3E"/>
          <w:sz w:val="33"/>
          <w:szCs w:val="33"/>
        </w:rPr>
        <w:t>samurai</w:t>
      </w:r>
      <w:r w:rsidR="005F28CF">
        <w:rPr>
          <w:rFonts w:ascii="Garamond" w:hAnsi="Garamond"/>
          <w:color w:val="3E3F3E"/>
          <w:sz w:val="33"/>
          <w:szCs w:val="33"/>
        </w:rPr>
        <w:t>, un vero e proprio ceto feudale di guerrieri</w:t>
      </w:r>
      <w:r>
        <w:rPr>
          <w:rFonts w:ascii="Garamond" w:hAnsi="Garamond"/>
          <w:color w:val="3E3F3E"/>
          <w:sz w:val="33"/>
          <w:szCs w:val="33"/>
        </w:rPr>
        <w:t>.</w:t>
      </w:r>
    </w:p>
    <w:p w14:paraId="7B08CC93" w14:textId="6C1409AD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>Nel XV e XVI secolo andò crescendo la potenza dei grandi signori feudali e dei ceti borghesi e mercantili delle città.</w:t>
      </w:r>
    </w:p>
    <w:p w14:paraId="1B9D2A47" w14:textId="1A422305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>Questo processo fu accelerato dall'arrivo degli europei (</w:t>
      </w:r>
      <w:r w:rsidR="00A7695C">
        <w:rPr>
          <w:rFonts w:ascii="Garamond" w:hAnsi="Garamond"/>
          <w:color w:val="3E3F3E"/>
          <w:sz w:val="33"/>
          <w:szCs w:val="33"/>
        </w:rPr>
        <w:t xml:space="preserve">per primi i </w:t>
      </w:r>
      <w:r>
        <w:rPr>
          <w:rFonts w:ascii="Garamond" w:hAnsi="Garamond"/>
          <w:color w:val="3E3F3E"/>
          <w:sz w:val="33"/>
          <w:szCs w:val="33"/>
        </w:rPr>
        <w:t>Portoghesi), che iniziarono a penetrare nel paese nel XVI secolo.</w:t>
      </w:r>
    </w:p>
    <w:p w14:paraId="776B9778" w14:textId="2C304FC6" w:rsidR="005F28CF" w:rsidRDefault="00A7695C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 xml:space="preserve">La </w:t>
      </w:r>
      <w:proofErr w:type="spellStart"/>
      <w:r>
        <w:rPr>
          <w:rFonts w:ascii="Garamond" w:hAnsi="Garamond"/>
          <w:color w:val="3E3F3E"/>
          <w:sz w:val="33"/>
          <w:szCs w:val="33"/>
        </w:rPr>
        <w:t>dinsatia</w:t>
      </w:r>
      <w:proofErr w:type="spellEnd"/>
      <w:r>
        <w:rPr>
          <w:rFonts w:ascii="Garamond" w:hAnsi="Garamond"/>
          <w:color w:val="3E3F3E"/>
          <w:sz w:val="33"/>
          <w:szCs w:val="33"/>
        </w:rPr>
        <w:t xml:space="preserve"> de</w:t>
      </w:r>
      <w:r w:rsidR="00E95267">
        <w:rPr>
          <w:rFonts w:ascii="Garamond" w:hAnsi="Garamond"/>
          <w:color w:val="3E3F3E"/>
          <w:sz w:val="33"/>
          <w:szCs w:val="33"/>
        </w:rPr>
        <w:t>gli shogun</w:t>
      </w:r>
      <w:r w:rsidR="005F28CF">
        <w:rPr>
          <w:rFonts w:ascii="Garamond" w:hAnsi="Garamond"/>
          <w:color w:val="3E3F3E"/>
          <w:sz w:val="33"/>
          <w:szCs w:val="33"/>
        </w:rPr>
        <w:t xml:space="preserve"> </w:t>
      </w:r>
      <w:proofErr w:type="spellStart"/>
      <w:r w:rsidR="005F28CF">
        <w:rPr>
          <w:rFonts w:ascii="Garamond" w:hAnsi="Garamond"/>
          <w:color w:val="3E3F3E"/>
          <w:sz w:val="33"/>
          <w:szCs w:val="33"/>
        </w:rPr>
        <w:t>Tokugawa</w:t>
      </w:r>
      <w:proofErr w:type="spellEnd"/>
      <w:r w:rsidR="005F28CF">
        <w:rPr>
          <w:rFonts w:ascii="Garamond" w:hAnsi="Garamond"/>
          <w:color w:val="3E3F3E"/>
          <w:sz w:val="33"/>
          <w:szCs w:val="33"/>
        </w:rPr>
        <w:t xml:space="preserve"> </w:t>
      </w:r>
      <w:r w:rsidR="00E95267">
        <w:rPr>
          <w:rFonts w:ascii="Garamond" w:hAnsi="Garamond"/>
          <w:color w:val="3E3F3E"/>
          <w:sz w:val="33"/>
          <w:szCs w:val="33"/>
        </w:rPr>
        <w:t>salì al potere e vi rimase</w:t>
      </w:r>
      <w:r w:rsidR="005F28CF">
        <w:rPr>
          <w:rFonts w:ascii="Garamond" w:hAnsi="Garamond"/>
          <w:color w:val="3E3F3E"/>
          <w:sz w:val="33"/>
          <w:szCs w:val="33"/>
        </w:rPr>
        <w:t xml:space="preserve"> per oltre due secoli e mezzo</w:t>
      </w:r>
      <w:r>
        <w:rPr>
          <w:rFonts w:ascii="Garamond" w:hAnsi="Garamond"/>
          <w:color w:val="3E3F3E"/>
          <w:sz w:val="33"/>
          <w:szCs w:val="33"/>
        </w:rPr>
        <w:t>. L</w:t>
      </w:r>
      <w:r w:rsidR="005F28CF">
        <w:rPr>
          <w:rFonts w:ascii="Garamond" w:hAnsi="Garamond"/>
          <w:color w:val="3E3F3E"/>
          <w:sz w:val="33"/>
          <w:szCs w:val="33"/>
        </w:rPr>
        <w:t xml:space="preserve">a capitale fu spostata a Edo (l'attuale Tokyo). I </w:t>
      </w:r>
      <w:proofErr w:type="spellStart"/>
      <w:r w:rsidR="005F28CF">
        <w:rPr>
          <w:rFonts w:ascii="Garamond" w:hAnsi="Garamond"/>
          <w:color w:val="3E3F3E"/>
          <w:sz w:val="33"/>
          <w:szCs w:val="33"/>
        </w:rPr>
        <w:t>Tokugawa</w:t>
      </w:r>
      <w:proofErr w:type="spellEnd"/>
      <w:r w:rsidR="005F28CF">
        <w:rPr>
          <w:rFonts w:ascii="Garamond" w:hAnsi="Garamond"/>
          <w:color w:val="3E3F3E"/>
          <w:sz w:val="33"/>
          <w:szCs w:val="33"/>
        </w:rPr>
        <w:t xml:space="preserve"> istituirono un sistema di governo centralizzato in cui furono integrati</w:t>
      </w:r>
      <w:r>
        <w:rPr>
          <w:rFonts w:ascii="Garamond" w:hAnsi="Garamond"/>
          <w:color w:val="3E3F3E"/>
          <w:sz w:val="33"/>
          <w:szCs w:val="33"/>
        </w:rPr>
        <w:t xml:space="preserve"> </w:t>
      </w:r>
      <w:r w:rsidR="005F28CF">
        <w:rPr>
          <w:rFonts w:ascii="Garamond" w:hAnsi="Garamond"/>
          <w:color w:val="3E3F3E"/>
          <w:sz w:val="33"/>
          <w:szCs w:val="33"/>
        </w:rPr>
        <w:t>i signori feudali e i </w:t>
      </w:r>
      <w:r w:rsidR="005F28CF">
        <w:rPr>
          <w:rFonts w:ascii="Garamond" w:hAnsi="Garamond"/>
          <w:i/>
          <w:iCs/>
          <w:color w:val="3E3F3E"/>
          <w:sz w:val="33"/>
          <w:szCs w:val="33"/>
        </w:rPr>
        <w:t>samurai</w:t>
      </w:r>
      <w:r w:rsidR="005F28CF">
        <w:rPr>
          <w:rFonts w:ascii="Garamond" w:hAnsi="Garamond"/>
          <w:color w:val="3E3F3E"/>
          <w:sz w:val="33"/>
          <w:szCs w:val="33"/>
        </w:rPr>
        <w:t>. Avviarono inoltre una politica di rigida chiusura del Giappone al mondo esterno, limitando al minimo i commerci con l'estero. </w:t>
      </w:r>
    </w:p>
    <w:p w14:paraId="759EC0D7" w14:textId="1462E2F2" w:rsidR="005F28CF" w:rsidRDefault="00A7695C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lastRenderedPageBreak/>
        <w:t xml:space="preserve">Tra il XVIII e il XIX secolo la pressione </w:t>
      </w:r>
      <w:r w:rsidR="005F28CF">
        <w:rPr>
          <w:rFonts w:ascii="Garamond" w:hAnsi="Garamond"/>
          <w:color w:val="3E3F3E"/>
          <w:sz w:val="33"/>
          <w:szCs w:val="33"/>
        </w:rPr>
        <w:t>esercitata dall</w:t>
      </w:r>
      <w:r>
        <w:rPr>
          <w:rFonts w:ascii="Garamond" w:hAnsi="Garamond"/>
          <w:color w:val="3E3F3E"/>
          <w:sz w:val="33"/>
          <w:szCs w:val="33"/>
        </w:rPr>
        <w:t>e</w:t>
      </w:r>
      <w:r w:rsidR="005F28CF">
        <w:rPr>
          <w:rFonts w:ascii="Garamond" w:hAnsi="Garamond"/>
          <w:color w:val="3E3F3E"/>
          <w:sz w:val="33"/>
          <w:szCs w:val="33"/>
        </w:rPr>
        <w:t xml:space="preserve"> grandi potenze coloniali</w:t>
      </w:r>
      <w:r>
        <w:rPr>
          <w:rFonts w:ascii="Garamond" w:hAnsi="Garamond"/>
          <w:color w:val="3E3F3E"/>
          <w:sz w:val="33"/>
          <w:szCs w:val="33"/>
        </w:rPr>
        <w:t xml:space="preserve">, portò il paese a un’apertura forzata all’occidente. </w:t>
      </w:r>
    </w:p>
    <w:p w14:paraId="7BC25CE5" w14:textId="77A5DC79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 xml:space="preserve">I </w:t>
      </w:r>
      <w:proofErr w:type="spellStart"/>
      <w:r>
        <w:rPr>
          <w:rFonts w:ascii="Garamond" w:hAnsi="Garamond"/>
          <w:color w:val="3E3F3E"/>
          <w:sz w:val="33"/>
          <w:szCs w:val="33"/>
        </w:rPr>
        <w:t>Tokugawa</w:t>
      </w:r>
      <w:proofErr w:type="spellEnd"/>
      <w:r>
        <w:rPr>
          <w:rFonts w:ascii="Garamond" w:hAnsi="Garamond"/>
          <w:color w:val="3E3F3E"/>
          <w:sz w:val="33"/>
          <w:szCs w:val="33"/>
        </w:rPr>
        <w:t xml:space="preserve"> </w:t>
      </w:r>
      <w:r w:rsidR="00E95267">
        <w:rPr>
          <w:rFonts w:ascii="Garamond" w:hAnsi="Garamond"/>
          <w:color w:val="3E3F3E"/>
          <w:sz w:val="33"/>
          <w:szCs w:val="33"/>
        </w:rPr>
        <w:t>dovettero cedere</w:t>
      </w:r>
      <w:r>
        <w:rPr>
          <w:rFonts w:ascii="Garamond" w:hAnsi="Garamond"/>
          <w:color w:val="3E3F3E"/>
          <w:sz w:val="33"/>
          <w:szCs w:val="33"/>
        </w:rPr>
        <w:t xml:space="preserve"> al crescente movimento favorevole alla modernizzazione del paese e alla restaurazione del potere imperiale,</w:t>
      </w:r>
      <w:r w:rsidR="00E95267">
        <w:rPr>
          <w:rFonts w:ascii="Garamond" w:hAnsi="Garamond"/>
          <w:color w:val="3E3F3E"/>
          <w:sz w:val="33"/>
          <w:szCs w:val="33"/>
        </w:rPr>
        <w:t xml:space="preserve"> tanto </w:t>
      </w:r>
      <w:r>
        <w:rPr>
          <w:rFonts w:ascii="Garamond" w:hAnsi="Garamond"/>
          <w:color w:val="3E3F3E"/>
          <w:sz w:val="33"/>
          <w:szCs w:val="33"/>
        </w:rPr>
        <w:t xml:space="preserve">nello stesso anno lo shogunato cessò di esistere ed ebbe inizio l'epoca </w:t>
      </w:r>
      <w:r w:rsidR="00E95267">
        <w:rPr>
          <w:rFonts w:ascii="Garamond" w:hAnsi="Garamond"/>
          <w:color w:val="3E3F3E"/>
          <w:sz w:val="33"/>
          <w:szCs w:val="33"/>
        </w:rPr>
        <w:t xml:space="preserve">nota come </w:t>
      </w:r>
      <w:r>
        <w:rPr>
          <w:rFonts w:ascii="Garamond" w:hAnsi="Garamond"/>
          <w:color w:val="3E3F3E"/>
          <w:sz w:val="33"/>
          <w:szCs w:val="33"/>
        </w:rPr>
        <w:t>"governo illuminato", che coincide con il regno d</w:t>
      </w:r>
      <w:r w:rsidR="00E95267">
        <w:rPr>
          <w:rFonts w:ascii="Garamond" w:hAnsi="Garamond"/>
          <w:color w:val="3E3F3E"/>
          <w:sz w:val="33"/>
          <w:szCs w:val="33"/>
        </w:rPr>
        <w:t xml:space="preserve">ell’imperatore </w:t>
      </w:r>
      <w:proofErr w:type="spellStart"/>
      <w:r>
        <w:rPr>
          <w:rFonts w:ascii="Garamond" w:hAnsi="Garamond"/>
          <w:color w:val="3E3F3E"/>
          <w:sz w:val="33"/>
          <w:szCs w:val="33"/>
        </w:rPr>
        <w:t>Mutsuhito</w:t>
      </w:r>
      <w:proofErr w:type="spellEnd"/>
      <w:r>
        <w:rPr>
          <w:rFonts w:ascii="Garamond" w:hAnsi="Garamond"/>
          <w:color w:val="3E3F3E"/>
          <w:sz w:val="33"/>
          <w:szCs w:val="33"/>
        </w:rPr>
        <w:t xml:space="preserve"> (1868-1912)</w:t>
      </w:r>
      <w:r w:rsidR="00E95267">
        <w:rPr>
          <w:rFonts w:ascii="Garamond" w:hAnsi="Garamond"/>
          <w:color w:val="3E3F3E"/>
          <w:sz w:val="33"/>
          <w:szCs w:val="33"/>
        </w:rPr>
        <w:t>.</w:t>
      </w:r>
    </w:p>
    <w:p w14:paraId="4A5E9080" w14:textId="77777777" w:rsidR="00E95267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 xml:space="preserve">Il governo imperiale, ispirandosi a modelli occidentali, avviò un intenso processo di modernizzazione economica. Tale processo nel giro di pochi decenni produsse risultati straordinari. </w:t>
      </w:r>
    </w:p>
    <w:p w14:paraId="2F999933" w14:textId="77777777" w:rsidR="00E95267" w:rsidRDefault="00E95267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 xml:space="preserve">Nel 1889 </w:t>
      </w:r>
      <w:r w:rsidR="005F28CF">
        <w:rPr>
          <w:rFonts w:ascii="Garamond" w:hAnsi="Garamond"/>
          <w:color w:val="3E3F3E"/>
          <w:sz w:val="33"/>
          <w:szCs w:val="33"/>
        </w:rPr>
        <w:t>il Giappone si trasform</w:t>
      </w:r>
      <w:r w:rsidR="005F28CF">
        <w:rPr>
          <w:rFonts w:ascii="Garamond" w:hAnsi="Garamond" w:cs="Garamond"/>
          <w:color w:val="3E3F3E"/>
          <w:sz w:val="33"/>
          <w:szCs w:val="33"/>
        </w:rPr>
        <w:t>ò</w:t>
      </w:r>
      <w:r w:rsidR="005F28CF">
        <w:rPr>
          <w:rFonts w:ascii="Garamond" w:hAnsi="Garamond"/>
          <w:color w:val="3E3F3E"/>
          <w:sz w:val="33"/>
          <w:szCs w:val="33"/>
        </w:rPr>
        <w:t xml:space="preserve"> in una monarchia di tipo costituzionale </w:t>
      </w:r>
      <w:r>
        <w:rPr>
          <w:color w:val="3E3F3E"/>
          <w:sz w:val="33"/>
          <w:szCs w:val="33"/>
        </w:rPr>
        <w:t xml:space="preserve">e </w:t>
      </w:r>
      <w:r w:rsidR="005F28CF">
        <w:rPr>
          <w:rFonts w:ascii="Garamond" w:hAnsi="Garamond"/>
          <w:color w:val="3E3F3E"/>
          <w:sz w:val="33"/>
          <w:szCs w:val="33"/>
        </w:rPr>
        <w:t>divenne una grande potenza politica, economica e militare, in grado di competere con le altre potenze mondiali</w:t>
      </w:r>
      <w:r>
        <w:rPr>
          <w:rFonts w:ascii="Garamond" w:hAnsi="Garamond"/>
          <w:color w:val="3E3F3E"/>
          <w:sz w:val="33"/>
          <w:szCs w:val="33"/>
        </w:rPr>
        <w:t>.</w:t>
      </w:r>
    </w:p>
    <w:p w14:paraId="6A72B5D3" w14:textId="15C8FF9F" w:rsidR="005F28CF" w:rsidRDefault="00E95267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 xml:space="preserve">Conquistò la Corea ed </w:t>
      </w:r>
      <w:r w:rsidR="005F28CF">
        <w:rPr>
          <w:rFonts w:ascii="Garamond" w:hAnsi="Garamond"/>
          <w:color w:val="3E3F3E"/>
          <w:sz w:val="33"/>
          <w:szCs w:val="33"/>
        </w:rPr>
        <w:t>entrò in guerra con la Cina e con la Russia</w:t>
      </w:r>
      <w:r>
        <w:rPr>
          <w:rFonts w:ascii="Garamond" w:hAnsi="Garamond"/>
          <w:color w:val="3E3F3E"/>
          <w:sz w:val="33"/>
          <w:szCs w:val="33"/>
        </w:rPr>
        <w:t xml:space="preserve"> ai primi del ‘900</w:t>
      </w:r>
      <w:r w:rsidR="005F28CF">
        <w:rPr>
          <w:rFonts w:ascii="Garamond" w:hAnsi="Garamond"/>
          <w:color w:val="3E3F3E"/>
          <w:sz w:val="33"/>
          <w:szCs w:val="33"/>
        </w:rPr>
        <w:t>, riportando in entrambi i casi schiaccianti vittorie. </w:t>
      </w:r>
    </w:p>
    <w:p w14:paraId="4DB64A93" w14:textId="47A8A6A0" w:rsidR="005F28CF" w:rsidRDefault="00E95267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>Negli anni delle guerre mondiali i</w:t>
      </w:r>
      <w:r w:rsidR="005F28CF">
        <w:rPr>
          <w:rFonts w:ascii="Garamond" w:hAnsi="Garamond"/>
          <w:color w:val="3E3F3E"/>
          <w:sz w:val="33"/>
          <w:szCs w:val="33"/>
        </w:rPr>
        <w:t xml:space="preserve">l regime assunse tratti sempre più autoritari (con molte analogie rispetto ai fascismi europei) e diede un nuovo impulso alla politica espansionistica. In questo quadro, il Giappone </w:t>
      </w:r>
      <w:r>
        <w:rPr>
          <w:rFonts w:ascii="Garamond" w:hAnsi="Garamond"/>
          <w:color w:val="3E3F3E"/>
          <w:sz w:val="33"/>
          <w:szCs w:val="33"/>
        </w:rPr>
        <w:t>s</w:t>
      </w:r>
      <w:r w:rsidR="005F28CF">
        <w:rPr>
          <w:rFonts w:ascii="Garamond" w:hAnsi="Garamond"/>
          <w:color w:val="3E3F3E"/>
          <w:sz w:val="33"/>
          <w:szCs w:val="33"/>
        </w:rPr>
        <w:t>i avvicinò alla Germania nazista e all'Italia fascista, con le quali partecipò alla </w:t>
      </w:r>
      <w:r w:rsidR="005F28CF">
        <w:rPr>
          <w:rFonts w:ascii="Garamond" w:hAnsi="Garamond"/>
          <w:color w:val="3E3F3E"/>
          <w:sz w:val="33"/>
          <w:szCs w:val="33"/>
        </w:rPr>
        <w:t xml:space="preserve">Seconda guerra mondiale. </w:t>
      </w:r>
    </w:p>
    <w:p w14:paraId="6557CAF5" w14:textId="1EE33185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 xml:space="preserve">Nel dicembre del 1941 i Giapponesi, con un attacco a sorpresa alla flotta statunitense di stanza a Pearl Harbor, provocarono l'intervento in guerra degli Stati Uniti, con i quali essi si confrontarono per quasi quattro anni nel Pacifico, continuando a resistere anche dopo la sconfitta della Germania nel maggio 1945. Il Giappone fu infine costretto alla resa dopo il </w:t>
      </w:r>
      <w:r>
        <w:rPr>
          <w:rFonts w:ascii="Garamond" w:hAnsi="Garamond"/>
          <w:color w:val="3E3F3E"/>
          <w:sz w:val="33"/>
          <w:szCs w:val="33"/>
        </w:rPr>
        <w:lastRenderedPageBreak/>
        <w:t>bombardamento atomico di Hiroshima e Nagasaki da parte degli Americani nell'agosto del 1945.</w:t>
      </w:r>
    </w:p>
    <w:p w14:paraId="741205DF" w14:textId="43E919EF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>Dopo la sconfitta il Giappone rimase fino al 1951 sotto l'occupazione americana. Il paese venne 'democratizzato' e occidentalizzato. L'imperatore Hirohito fu mantenuto sul trono, ma venne introdotto un regime parlamentare fondato sulla piena sovranità popolare</w:t>
      </w:r>
      <w:r w:rsidR="005935B8">
        <w:rPr>
          <w:rFonts w:ascii="Garamond" w:hAnsi="Garamond"/>
          <w:color w:val="3E3F3E"/>
          <w:sz w:val="33"/>
          <w:szCs w:val="33"/>
        </w:rPr>
        <w:t xml:space="preserve">. </w:t>
      </w:r>
    </w:p>
    <w:p w14:paraId="7278394A" w14:textId="77777777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>Nei decenni successivi il Giappone ha conosciuto uno sviluppo economico straordinariamente rapido e incisivo, soprattutto nei settori tecnologicamente più avanzati, giungendo a minacciare sui mercati internazionali gli stessi Stati Uniti e l'Europa occidentale e candidandosi a un ruolo egemonico nella sfera dell'Asia e del Pacifico.</w:t>
      </w:r>
    </w:p>
    <w:p w14:paraId="45BA8C3B" w14:textId="77777777" w:rsidR="005935B8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 xml:space="preserve">Sul piano della politica interna, il paese è stato dominato sino alla fine degli anni Ottanta da forze moderate, che sono entrate in crisi negli anni Novanta, dopo la morte di Hirohito e l'ascesa al trono di Akihito (1989). Da allora ha avuto inizio un periodo di instabilità politica, che ha portato anche i socialisti al governo. </w:t>
      </w:r>
    </w:p>
    <w:p w14:paraId="093AC0B3" w14:textId="2DC6A28D" w:rsidR="005F28CF" w:rsidRDefault="005F28CF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>Dopo la grave crisi economica asiatica del 1998, il governò è tornato nel 2001 nelle mani dei moderati.</w:t>
      </w:r>
    </w:p>
    <w:p w14:paraId="3856B7EA" w14:textId="1F2AF5FF" w:rsidR="00CF4228" w:rsidRPr="00CF4228" w:rsidRDefault="00CF4228" w:rsidP="005F28CF">
      <w:pPr>
        <w:pStyle w:val="NormaleWeb"/>
        <w:shd w:val="clear" w:color="auto" w:fill="FFFFFF"/>
        <w:spacing w:before="0" w:beforeAutospacing="0" w:after="450" w:afterAutospacing="0" w:line="450" w:lineRule="atLeast"/>
        <w:jc w:val="both"/>
        <w:rPr>
          <w:rFonts w:ascii="Garamond" w:hAnsi="Garamond"/>
          <w:i/>
          <w:iCs/>
          <w:color w:val="3E3F3E"/>
          <w:sz w:val="33"/>
          <w:szCs w:val="33"/>
        </w:rPr>
      </w:pPr>
      <w:r>
        <w:rPr>
          <w:rFonts w:ascii="Garamond" w:hAnsi="Garamond"/>
          <w:color w:val="3E3F3E"/>
          <w:sz w:val="33"/>
          <w:szCs w:val="33"/>
        </w:rPr>
        <w:t xml:space="preserve">Fonte: </w:t>
      </w:r>
      <w:r w:rsidRPr="00CF4228">
        <w:rPr>
          <w:rFonts w:ascii="Garamond" w:hAnsi="Garamond"/>
          <w:color w:val="3E3F3E"/>
          <w:sz w:val="33"/>
          <w:szCs w:val="33"/>
        </w:rPr>
        <w:t>www.treccani.it</w:t>
      </w:r>
    </w:p>
    <w:p w14:paraId="7440DCA7" w14:textId="77777777" w:rsidR="005F28CF" w:rsidRDefault="005F28CF"/>
    <w:sectPr w:rsidR="005F28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8CF"/>
    <w:rsid w:val="00152D4A"/>
    <w:rsid w:val="004752E7"/>
    <w:rsid w:val="005935B8"/>
    <w:rsid w:val="005F28CF"/>
    <w:rsid w:val="00A7695C"/>
    <w:rsid w:val="00CF4228"/>
    <w:rsid w:val="00E95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0B6A9"/>
  <w15:chartTrackingRefBased/>
  <w15:docId w15:val="{083249C7-9D99-4D49-AD4C-D2A0FD6E9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F2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F28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145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4</cp:revision>
  <dcterms:created xsi:type="dcterms:W3CDTF">2022-03-18T14:35:00Z</dcterms:created>
  <dcterms:modified xsi:type="dcterms:W3CDTF">2022-03-18T14:52:00Z</dcterms:modified>
</cp:coreProperties>
</file>